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72663FC8" w:rsidR="003007B4" w:rsidRDefault="0000180B" w:rsidP="00AE006F">
      <w:pPr>
        <w:spacing w:line="240" w:lineRule="auto"/>
        <w:jc w:val="both"/>
        <w:rPr>
          <w:lang w:eastAsia="en-US"/>
        </w:rPr>
      </w:pPr>
      <w:r>
        <w:t xml:space="preserve">Podkladem pro uzavření této Smlouvy je nabídka vybraného zhotovitele předložená </w:t>
      </w:r>
      <w:r w:rsidRPr="00964F90">
        <w:t>v rámci zadávacího řízení zadávaného v</w:t>
      </w:r>
      <w:r>
        <w:t xml:space="preserve">e zjednodušeném podlimitním </w:t>
      </w:r>
      <w:r w:rsidRPr="00964F90">
        <w:t xml:space="preserve">řízení s názvem </w:t>
      </w:r>
      <w:r w:rsidRPr="00C961B6">
        <w:rPr>
          <w:b/>
          <w:bCs/>
          <w:sz w:val="24"/>
        </w:rPr>
        <w:t>Rozšíření síťové infrastruktury - síťové přepínače</w:t>
      </w:r>
      <w:r>
        <w:rPr>
          <w:rFonts w:ascii="Calibri" w:hAnsi="Calibri"/>
          <w:b/>
          <w:bCs/>
        </w:rPr>
        <w:t xml:space="preserve"> </w:t>
      </w:r>
      <w:r w:rsidRPr="00964F90">
        <w:t xml:space="preserve">(dále jen „veřejná zakázka“) </w:t>
      </w:r>
      <w:r w:rsidRPr="00020322">
        <w:t>realizované</w:t>
      </w:r>
      <w:r>
        <w:t>ho</w:t>
      </w:r>
      <w:r w:rsidRPr="00020322">
        <w:t xml:space="preserve"> </w:t>
      </w:r>
      <w:r w:rsidRPr="00964F90">
        <w:t xml:space="preserve">v souladu se zákonem č. 134/2016 Sb., o zadávání veřejných zakázek, v platném znění (dále jen </w:t>
      </w:r>
      <w:r>
        <w:t xml:space="preserve">„zákon“ nebo </w:t>
      </w:r>
      <w:r w:rsidRPr="00964F90">
        <w:t>„ZZVZ“).</w:t>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7EF3107C"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w:t>
      </w:r>
      <w:r w:rsidR="0000180B">
        <w:t>i</w:t>
      </w:r>
      <w:r>
        <w:t>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55182839"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w:t>
      </w:r>
      <w:r w:rsidR="0000180B">
        <w:t>zadávacího</w:t>
      </w:r>
      <w:r w:rsidR="00D735D2">
        <w:t xml:space="preserve"> </w:t>
      </w:r>
      <w:r w:rsidR="00D735D2" w:rsidRPr="00E80877">
        <w:t xml:space="preserve">řízení na </w:t>
      </w:r>
      <w:r w:rsidR="005D6907" w:rsidRPr="00E80877">
        <w:t xml:space="preserve">rozšíření </w:t>
      </w:r>
      <w:r w:rsidR="007F257E" w:rsidRPr="007F257E">
        <w:t>stávající počítačové sítě zadavatele (přístupových přepínačů včetně příslušenství)</w:t>
      </w:r>
      <w:r w:rsidR="00EB6889" w:rsidRPr="00483217">
        <w:rPr>
          <w:b/>
        </w:rPr>
        <w:t xml:space="preserve"> </w:t>
      </w:r>
      <w:r w:rsidR="00D735D2">
        <w:t xml:space="preserve">(dále </w:t>
      </w:r>
      <w:r w:rsidR="007F257E">
        <w:t>také</w:t>
      </w:r>
      <w:r w:rsidR="00D735D2">
        <w:t xml:space="preserve"> </w:t>
      </w:r>
      <w:r w:rsidR="007F257E">
        <w:t>„</w:t>
      </w:r>
      <w:r w:rsidR="00D735D2" w:rsidRPr="00483217">
        <w:rPr>
          <w:b/>
        </w:rPr>
        <w:t>dílo</w:t>
      </w:r>
      <w:r w:rsidR="007F257E">
        <w:rPr>
          <w:b/>
        </w:rPr>
        <w:t>“</w:t>
      </w:r>
      <w:r w:rsidR="00D735D2">
        <w:rPr>
          <w:b/>
        </w:rPr>
        <w:t xml:space="preserve"> </w:t>
      </w:r>
      <w:r w:rsidR="00D735D2" w:rsidRPr="001156F5">
        <w:t>nebo</w:t>
      </w:r>
      <w:r w:rsidR="00D735D2">
        <w:rPr>
          <w:b/>
        </w:rPr>
        <w:t xml:space="preserve"> </w:t>
      </w:r>
      <w:r w:rsidR="007F257E">
        <w:rPr>
          <w:b/>
        </w:rPr>
        <w:t>„</w:t>
      </w:r>
      <w:r w:rsidR="00D735D2">
        <w:rPr>
          <w:b/>
        </w:rPr>
        <w:t>dodávané řešení</w:t>
      </w:r>
      <w:r w:rsidR="007F257E">
        <w:rPr>
          <w:b/>
        </w:rPr>
        <w:t>“</w:t>
      </w:r>
      <w:r w:rsidR="00D735D2">
        <w:t xml:space="preserve">) </w:t>
      </w:r>
      <w:r w:rsidR="007F257E">
        <w:t>na pracovištích</w:t>
      </w:r>
      <w:r w:rsidR="00D735D2" w:rsidRPr="00591F8A">
        <w:t> Nemocnic</w:t>
      </w:r>
      <w:r w:rsidR="007F257E">
        <w:t>e</w:t>
      </w:r>
      <w:r w:rsidR="00D735D2" w:rsidRPr="00591F8A">
        <w:t xml:space="preserve"> Pardubického kraje, a.s.</w:t>
      </w:r>
      <w:r w:rsidR="00D735D2">
        <w:t xml:space="preserve"> (</w:t>
      </w:r>
      <w:r w:rsidR="007F257E">
        <w:t>dále také</w:t>
      </w:r>
      <w:r w:rsidR="00D735D2">
        <w:t xml:space="preserve"> </w:t>
      </w:r>
      <w:r w:rsidR="007F257E">
        <w:t>„</w:t>
      </w:r>
      <w:r w:rsidR="00D735D2" w:rsidRPr="00483217">
        <w:rPr>
          <w:b/>
        </w:rPr>
        <w:t>NPK</w:t>
      </w:r>
      <w:r w:rsidR="007F257E">
        <w:rPr>
          <w:b/>
        </w:rPr>
        <w:t>“</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5F016EAC"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specifikované v</w:t>
      </w:r>
      <w:r w:rsidR="00F11909">
        <w:t> odst.</w:t>
      </w:r>
      <w:r w:rsidR="000563D4">
        <w:t xml:space="preserve"> 2 a 3 tohoto článku</w:t>
      </w:r>
      <w:r w:rsidR="008D1637">
        <w:t xml:space="preserve"> Smlouvy.</w:t>
      </w:r>
      <w:r w:rsidR="000563D4">
        <w:t xml:space="preserve"> </w:t>
      </w:r>
    </w:p>
    <w:bookmarkEnd w:id="2"/>
    <w:p w14:paraId="6951601F" w14:textId="77777777" w:rsidR="00BD7DE2" w:rsidRDefault="006A0C86" w:rsidP="00BD7DE2">
      <w:pPr>
        <w:numPr>
          <w:ilvl w:val="0"/>
          <w:numId w:val="13"/>
        </w:numPr>
        <w:spacing w:after="60" w:line="240" w:lineRule="auto"/>
        <w:jc w:val="both"/>
      </w:pPr>
      <w:r w:rsidRPr="006A0C86">
        <w:t>Přesná specifikace</w:t>
      </w:r>
      <w:r>
        <w:t xml:space="preserve"> dodávek </w:t>
      </w:r>
      <w:r w:rsidR="00BD7DE2">
        <w:t>předmětu plnění</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6A35123" w14:textId="3227F82F" w:rsidR="00BD7DE2" w:rsidRPr="00332286" w:rsidRDefault="00BD7DE2" w:rsidP="00C12986">
      <w:pPr>
        <w:numPr>
          <w:ilvl w:val="0"/>
          <w:numId w:val="13"/>
        </w:numPr>
        <w:spacing w:after="60" w:line="240" w:lineRule="auto"/>
        <w:jc w:val="both"/>
      </w:pPr>
      <w:r w:rsidRPr="00332286">
        <w:t xml:space="preserve">Předmětem plnění díla je rozšíření stávající počítačové sítě zadavatele (přístupových přepínačů včetně příslušenství). Požadované rozšíření se týká počítačové sítě, která je plně redundantní, postavená na bázi propustnosti 10 </w:t>
      </w:r>
      <w:proofErr w:type="spellStart"/>
      <w:r w:rsidRPr="00332286">
        <w:t>Gbit</w:t>
      </w:r>
      <w:proofErr w:type="spellEnd"/>
      <w:r w:rsidRPr="00332286">
        <w:t xml:space="preserve">/s ethernetu od přístupové vrstvy sítě na páteřní vrstvu s možností napájení koncových zařízení pomocí technologie </w:t>
      </w:r>
      <w:proofErr w:type="spellStart"/>
      <w:r w:rsidRPr="00332286">
        <w:t>PoE</w:t>
      </w:r>
      <w:proofErr w:type="spellEnd"/>
      <w:r w:rsidRPr="00332286">
        <w:t xml:space="preserve">+ s podporou pokročilých síťových funkcí jako je detekce smyček, integrace se systémem pro ověřování uživatelů pomocí protokolu 802.1x, atd. Páteřní síť je provozována na </w:t>
      </w:r>
      <w:proofErr w:type="spellStart"/>
      <w:r w:rsidRPr="00332286">
        <w:t>propojích</w:t>
      </w:r>
      <w:proofErr w:type="spellEnd"/>
      <w:r w:rsidRPr="00332286">
        <w:t xml:space="preserve"> realizovaných na bázi propustnosti 100 </w:t>
      </w:r>
      <w:proofErr w:type="spellStart"/>
      <w:r w:rsidRPr="00332286">
        <w:t>Gbit</w:t>
      </w:r>
      <w:proofErr w:type="spellEnd"/>
      <w:r w:rsidRPr="00332286">
        <w:t xml:space="preserve">/s, případně 40 </w:t>
      </w:r>
      <w:proofErr w:type="spellStart"/>
      <w:r w:rsidRPr="00332286">
        <w:t>Gbit</w:t>
      </w:r>
      <w:proofErr w:type="spellEnd"/>
      <w:r w:rsidRPr="00332286">
        <w:t xml:space="preserve">/s, kdy dochází k průběžnému upgrade na 100 </w:t>
      </w:r>
      <w:proofErr w:type="spellStart"/>
      <w:r w:rsidRPr="00332286">
        <w:t>Gbit</w:t>
      </w:r>
      <w:proofErr w:type="spellEnd"/>
      <w:r w:rsidRPr="00332286">
        <w:t>/s. Celá síť je plně spravována centrálním network management systémem (</w:t>
      </w:r>
      <w:proofErr w:type="spellStart"/>
      <w:r w:rsidRPr="00332286">
        <w:t>eSight</w:t>
      </w:r>
      <w:proofErr w:type="spellEnd"/>
      <w:r w:rsidRPr="00332286">
        <w:t>) pro zajištění provozní operativy. Dodávka zařízení, které by mělo pokryto veřejnou zakázkou je následující:</w:t>
      </w:r>
    </w:p>
    <w:p w14:paraId="526C97E9" w14:textId="4FF9A275" w:rsidR="00BD7DE2" w:rsidRPr="00332286" w:rsidRDefault="00C12986" w:rsidP="00C12986">
      <w:pPr>
        <w:numPr>
          <w:ilvl w:val="0"/>
          <w:numId w:val="58"/>
        </w:numPr>
        <w:spacing w:after="60" w:line="240" w:lineRule="auto"/>
        <w:jc w:val="both"/>
      </w:pPr>
      <w:r>
        <w:t>r</w:t>
      </w:r>
      <w:r w:rsidR="00BD7DE2" w:rsidRPr="00332286">
        <w:t>ozšíření přístupové vrstvy sítě o další přístupové přepínače;</w:t>
      </w:r>
    </w:p>
    <w:p w14:paraId="2B0CAA93" w14:textId="6FC23130" w:rsidR="00BD7DE2" w:rsidRPr="00332286" w:rsidRDefault="00BD7DE2" w:rsidP="00C12986">
      <w:pPr>
        <w:numPr>
          <w:ilvl w:val="0"/>
          <w:numId w:val="58"/>
        </w:numPr>
        <w:spacing w:after="60" w:line="240" w:lineRule="auto"/>
        <w:jc w:val="both"/>
      </w:pPr>
      <w:r w:rsidRPr="00332286">
        <w:t>dodání nezbytného připojovacího a propojovacího příslušenství;</w:t>
      </w:r>
    </w:p>
    <w:p w14:paraId="5D595304" w14:textId="19B21601" w:rsidR="001B4A94" w:rsidRPr="00C12986" w:rsidRDefault="00BD7DE2" w:rsidP="00C12986">
      <w:pPr>
        <w:numPr>
          <w:ilvl w:val="0"/>
          <w:numId w:val="58"/>
        </w:numPr>
        <w:spacing w:after="60" w:line="240" w:lineRule="auto"/>
        <w:jc w:val="both"/>
      </w:pPr>
      <w:r w:rsidRPr="00332286">
        <w:t>poskytnutí licencí na centrální network management systémem (NMS);</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lastRenderedPageBreak/>
        <w:t>Místo a způsob plnění</w:t>
      </w:r>
    </w:p>
    <w:p w14:paraId="2966AD7C" w14:textId="2E04338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w:t>
      </w:r>
      <w:r w:rsidR="00F87D7D">
        <w:t>a</w:t>
      </w:r>
      <w:r w:rsidR="000778E9" w:rsidRPr="000778E9">
        <w:t>to</w:t>
      </w:r>
      <w:r w:rsidRPr="000778E9">
        <w:t xml:space="preserve"> pracoviště </w:t>
      </w:r>
      <w:r w:rsidR="00E6122C" w:rsidRPr="000778E9">
        <w:t>Objednat</w:t>
      </w:r>
      <w:r w:rsidRPr="000778E9">
        <w:t>ele</w:t>
      </w:r>
      <w:r w:rsidR="000778E9" w:rsidRPr="000778E9">
        <w:t>:</w:t>
      </w:r>
    </w:p>
    <w:p w14:paraId="21E41B7D" w14:textId="77777777" w:rsidR="00306AEE" w:rsidRPr="00306AEE" w:rsidRDefault="00306AEE" w:rsidP="00306AEE">
      <w:pPr>
        <w:pStyle w:val="Odstavecseseznamem"/>
        <w:numPr>
          <w:ilvl w:val="0"/>
          <w:numId w:val="10"/>
        </w:numPr>
        <w:spacing w:after="120" w:line="240" w:lineRule="auto"/>
        <w:rPr>
          <w:rFonts w:ascii="Calibri" w:hAnsi="Calibri"/>
          <w:b/>
          <w:bCs/>
          <w:szCs w:val="20"/>
        </w:rPr>
      </w:pPr>
      <w:r w:rsidRPr="00306AEE">
        <w:rPr>
          <w:rFonts w:ascii="Calibri" w:hAnsi="Calibri"/>
          <w:b/>
          <w:bCs/>
          <w:szCs w:val="20"/>
        </w:rPr>
        <w:t>Pardubická nemocnice, Kyjevská 44, 532 03 Pardubice,</w:t>
      </w:r>
    </w:p>
    <w:p w14:paraId="46FF4E72" w14:textId="77777777" w:rsidR="00306AEE" w:rsidRPr="00306AEE" w:rsidRDefault="00306AEE" w:rsidP="00306AEE">
      <w:pPr>
        <w:pStyle w:val="Odstavecseseznamem"/>
        <w:numPr>
          <w:ilvl w:val="0"/>
          <w:numId w:val="10"/>
        </w:numPr>
        <w:spacing w:after="120" w:line="240" w:lineRule="auto"/>
        <w:rPr>
          <w:rFonts w:ascii="Calibri" w:hAnsi="Calibri"/>
          <w:b/>
          <w:bCs/>
          <w:szCs w:val="20"/>
        </w:rPr>
      </w:pPr>
      <w:r w:rsidRPr="00306AEE">
        <w:rPr>
          <w:rFonts w:ascii="Calibri" w:hAnsi="Calibri"/>
          <w:b/>
          <w:bCs/>
          <w:szCs w:val="20"/>
        </w:rPr>
        <w:t>Chrudimská nemocnice, Václavská 570, 537 27 Chrudim,</w:t>
      </w:r>
    </w:p>
    <w:p w14:paraId="4B71428E" w14:textId="77777777" w:rsidR="00306AEE" w:rsidRPr="00306AEE" w:rsidRDefault="00306AEE" w:rsidP="00306AEE">
      <w:pPr>
        <w:pStyle w:val="Odstavecseseznamem"/>
        <w:numPr>
          <w:ilvl w:val="0"/>
          <w:numId w:val="10"/>
        </w:numPr>
        <w:spacing w:after="120" w:line="240" w:lineRule="auto"/>
        <w:rPr>
          <w:rFonts w:ascii="Calibri" w:hAnsi="Calibri"/>
          <w:b/>
          <w:bCs/>
          <w:szCs w:val="20"/>
        </w:rPr>
      </w:pPr>
      <w:r w:rsidRPr="00306AEE">
        <w:rPr>
          <w:rFonts w:ascii="Calibri" w:hAnsi="Calibri"/>
          <w:b/>
          <w:bCs/>
          <w:szCs w:val="20"/>
        </w:rPr>
        <w:t>Svitavská nemocnice, Kollárova 7, 568 25 Svitavy,</w:t>
      </w:r>
    </w:p>
    <w:p w14:paraId="531324F1" w14:textId="77777777" w:rsidR="00306AEE" w:rsidRPr="00306AEE" w:rsidRDefault="00306AEE" w:rsidP="00306AEE">
      <w:pPr>
        <w:pStyle w:val="Odstavecseseznamem"/>
        <w:numPr>
          <w:ilvl w:val="0"/>
          <w:numId w:val="10"/>
        </w:numPr>
        <w:spacing w:after="120" w:line="240" w:lineRule="auto"/>
        <w:rPr>
          <w:rFonts w:ascii="Calibri" w:hAnsi="Calibri"/>
          <w:b/>
          <w:bCs/>
          <w:szCs w:val="20"/>
        </w:rPr>
      </w:pPr>
      <w:r w:rsidRPr="00306AEE">
        <w:rPr>
          <w:rFonts w:ascii="Calibri" w:hAnsi="Calibri"/>
          <w:b/>
          <w:bCs/>
          <w:szCs w:val="20"/>
        </w:rPr>
        <w:t>Litomyšlská nemocnice, J. E. Purkyně 652, 570 14 Litomyšl,</w:t>
      </w:r>
    </w:p>
    <w:p w14:paraId="6E135DCD" w14:textId="207D05D9" w:rsidR="00201B10" w:rsidRPr="000458FE" w:rsidRDefault="00306AEE" w:rsidP="00306AEE">
      <w:pPr>
        <w:pStyle w:val="Odstavecseseznamem"/>
        <w:numPr>
          <w:ilvl w:val="0"/>
          <w:numId w:val="10"/>
        </w:numPr>
        <w:spacing w:before="0" w:after="120" w:line="240" w:lineRule="auto"/>
        <w:contextualSpacing w:val="0"/>
        <w:rPr>
          <w:rFonts w:ascii="Calibri" w:hAnsi="Calibri"/>
          <w:b/>
          <w:bCs/>
          <w:szCs w:val="20"/>
        </w:rPr>
      </w:pPr>
      <w:r w:rsidRPr="00306AEE">
        <w:rPr>
          <w:rFonts w:ascii="Calibri" w:hAnsi="Calibri"/>
          <w:b/>
          <w:bCs/>
          <w:szCs w:val="20"/>
        </w:rPr>
        <w:t>Orlickoústecká nemocnice, Čs. armády 1076, 562 18 Ústí nad Orlicí</w:t>
      </w:r>
      <w:r w:rsidR="00201B10" w:rsidRPr="000458FE">
        <w:rPr>
          <w:rFonts w:ascii="Calibri" w:hAnsi="Calibri"/>
          <w:b/>
          <w:bCs/>
          <w:szCs w:val="20"/>
        </w:rPr>
        <w:t>.</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0A0475E8" w:rsidR="00CF3F9F" w:rsidRPr="00C12986" w:rsidRDefault="00CF3F9F" w:rsidP="006C6BD0">
      <w:pPr>
        <w:numPr>
          <w:ilvl w:val="0"/>
          <w:numId w:val="4"/>
        </w:numPr>
        <w:spacing w:after="60" w:line="240" w:lineRule="auto"/>
        <w:jc w:val="both"/>
      </w:pPr>
      <w:r>
        <w:t xml:space="preserve">Na plnění díla se budou podílet osoby z týmu zhotovitele, jejichž seznam zhotovitel předložil ve své nabídce v předmětném zadávacím řízení k prokázání kvalifikace dle </w:t>
      </w:r>
      <w:r w:rsidRPr="002D1E29">
        <w:t>bodu 4.</w:t>
      </w:r>
      <w:r w:rsidR="00306AEE">
        <w:t>3</w:t>
      </w:r>
      <w:r w:rsidRPr="002D1E29">
        <w:t xml:space="preserve"> b)</w:t>
      </w:r>
      <w:r w:rsidR="00556883" w:rsidRPr="002D1E29">
        <w:t xml:space="preserve"> zadávací dokumentace</w:t>
      </w:r>
      <w:r w:rsidRPr="002D1E29">
        <w:t>.</w:t>
      </w:r>
      <w:r>
        <w:t xml:space="preserve"> Zhotovitel může uvedené osoby změnit pouze za situace, kdy nový člen týmu splňuje </w:t>
      </w:r>
      <w:r w:rsidRPr="00C12986">
        <w:t xml:space="preserve">minimálně úroveň požadavků kvalifikace v zadávacím řízení.   </w:t>
      </w:r>
    </w:p>
    <w:p w14:paraId="630C951F" w14:textId="70DEFA86" w:rsidR="002923D5" w:rsidRPr="00C12986" w:rsidRDefault="002923D5" w:rsidP="00C12986">
      <w:pPr>
        <w:numPr>
          <w:ilvl w:val="0"/>
          <w:numId w:val="4"/>
        </w:numPr>
        <w:spacing w:after="60" w:line="240" w:lineRule="auto"/>
        <w:jc w:val="both"/>
      </w:pPr>
      <w:r w:rsidRPr="00C12986">
        <w:t xml:space="preserve">Plnění díla bude </w:t>
      </w:r>
      <w:r w:rsidR="00E6122C" w:rsidRPr="00C12986">
        <w:t>Zhotovit</w:t>
      </w:r>
      <w:r w:rsidRPr="00C12986">
        <w:t xml:space="preserve">elem </w:t>
      </w:r>
      <w:r w:rsidR="00FD2E0D" w:rsidRPr="00C12986">
        <w:t xml:space="preserve">prováděno </w:t>
      </w:r>
      <w:r w:rsidRPr="00C12986">
        <w:t>zejména následujícím způsobem:</w:t>
      </w:r>
    </w:p>
    <w:p w14:paraId="74C1B275" w14:textId="01A20C12" w:rsidR="002923D5" w:rsidRPr="00C12986" w:rsidRDefault="002923D5" w:rsidP="00C12986">
      <w:pPr>
        <w:numPr>
          <w:ilvl w:val="0"/>
          <w:numId w:val="57"/>
        </w:numPr>
        <w:spacing w:after="60" w:line="240" w:lineRule="auto"/>
        <w:jc w:val="both"/>
      </w:pPr>
      <w:r w:rsidRPr="00C12986">
        <w:t>v místě na určen</w:t>
      </w:r>
      <w:r w:rsidR="00FD2E0D" w:rsidRPr="00C12986">
        <w:t>ých</w:t>
      </w:r>
      <w:r w:rsidRPr="00C12986">
        <w:t xml:space="preserve"> pracovišt</w:t>
      </w:r>
      <w:r w:rsidR="00FD2E0D" w:rsidRPr="00C12986">
        <w:t>ích</w:t>
      </w:r>
      <w:r w:rsidRPr="00C12986">
        <w:t xml:space="preserve"> </w:t>
      </w:r>
      <w:r w:rsidR="00E6122C" w:rsidRPr="00C12986">
        <w:t>Objednat</w:t>
      </w:r>
      <w:r w:rsidRPr="00C12986">
        <w:t>ele,</w:t>
      </w:r>
    </w:p>
    <w:p w14:paraId="45E8176F" w14:textId="6F549748" w:rsidR="002923D5" w:rsidRPr="00C12986" w:rsidRDefault="002923D5" w:rsidP="00C12986">
      <w:pPr>
        <w:numPr>
          <w:ilvl w:val="0"/>
          <w:numId w:val="57"/>
        </w:numPr>
        <w:spacing w:after="60" w:line="240" w:lineRule="auto"/>
        <w:jc w:val="both"/>
      </w:pPr>
      <w:r w:rsidRPr="00C12986">
        <w:t>vzdáleným přístupem prostřednictvím zab</w:t>
      </w:r>
      <w:r w:rsidR="000778E9" w:rsidRPr="00C12986">
        <w:t>ezpečeného vzdáleného připojení.</w:t>
      </w:r>
    </w:p>
    <w:p w14:paraId="2047015F" w14:textId="1AE46D60" w:rsidR="002923D5" w:rsidRPr="00C12986" w:rsidRDefault="002923D5" w:rsidP="00C12986">
      <w:pPr>
        <w:numPr>
          <w:ilvl w:val="0"/>
          <w:numId w:val="4"/>
        </w:numPr>
        <w:spacing w:after="60" w:line="240" w:lineRule="auto"/>
        <w:jc w:val="both"/>
      </w:pPr>
      <w:r w:rsidRPr="00C12986">
        <w:t xml:space="preserve">Pro plnění </w:t>
      </w:r>
      <w:r w:rsidR="00FD2E0D" w:rsidRPr="00C12986">
        <w:t>díla</w:t>
      </w:r>
      <w:r w:rsidRPr="00C12986">
        <w:t xml:space="preserve"> vzdáleným přístupem platí tyto ujednání:</w:t>
      </w:r>
    </w:p>
    <w:p w14:paraId="5F0C5D18" w14:textId="44574A9C" w:rsidR="002923D5" w:rsidRPr="00C12986" w:rsidRDefault="00E6122C" w:rsidP="00C12986">
      <w:pPr>
        <w:numPr>
          <w:ilvl w:val="0"/>
          <w:numId w:val="57"/>
        </w:numPr>
        <w:spacing w:after="60" w:line="240" w:lineRule="auto"/>
        <w:jc w:val="both"/>
      </w:pPr>
      <w:r w:rsidRPr="00C12986">
        <w:t>Objednat</w:t>
      </w:r>
      <w:r w:rsidR="002923D5" w:rsidRPr="00C12986">
        <w:t xml:space="preserve">el se zavazuje, že umožní </w:t>
      </w:r>
      <w:r w:rsidRPr="00C12986">
        <w:t>Zhotovit</w:t>
      </w:r>
      <w:r w:rsidR="00FD2E0D" w:rsidRPr="00C12986">
        <w:t xml:space="preserve">eli plnění díla </w:t>
      </w:r>
      <w:r w:rsidR="002923D5" w:rsidRPr="00C12986">
        <w:t xml:space="preserve">této </w:t>
      </w:r>
      <w:r w:rsidR="00B067C8" w:rsidRPr="00C12986">
        <w:t>Smlouv</w:t>
      </w:r>
      <w:r w:rsidR="002923D5" w:rsidRPr="00C12986">
        <w:t>y vzdáleným přístupem</w:t>
      </w:r>
      <w:r w:rsidR="00FD2E0D" w:rsidRPr="00C12986">
        <w:t xml:space="preserve">, kde je to možné, vhodné a přínosné, </w:t>
      </w:r>
      <w:r w:rsidR="002923D5" w:rsidRPr="00C12986">
        <w:t xml:space="preserve">tak, aby </w:t>
      </w:r>
      <w:r w:rsidRPr="00C12986">
        <w:t>Zhotovit</w:t>
      </w:r>
      <w:r w:rsidR="00FD2E0D" w:rsidRPr="00C12986">
        <w:t>el</w:t>
      </w:r>
      <w:r w:rsidR="002923D5" w:rsidRPr="00C12986">
        <w:t xml:space="preserve"> mohl plnit své závazky dle této </w:t>
      </w:r>
      <w:r w:rsidR="00B067C8" w:rsidRPr="00C12986">
        <w:t>Smlouv</w:t>
      </w:r>
      <w:r w:rsidR="002923D5" w:rsidRPr="00C12986">
        <w:t>y,</w:t>
      </w:r>
    </w:p>
    <w:p w14:paraId="785C5BC6" w14:textId="2636549A" w:rsidR="002923D5" w:rsidRPr="00C12986" w:rsidRDefault="00E6122C" w:rsidP="00C12986">
      <w:pPr>
        <w:numPr>
          <w:ilvl w:val="0"/>
          <w:numId w:val="57"/>
        </w:numPr>
        <w:spacing w:after="60" w:line="240" w:lineRule="auto"/>
        <w:jc w:val="both"/>
      </w:pPr>
      <w:r w:rsidRPr="00C12986">
        <w:t>Zhotovit</w:t>
      </w:r>
      <w:r w:rsidR="00351CC7" w:rsidRPr="00C12986">
        <w:t xml:space="preserve">el </w:t>
      </w:r>
      <w:r w:rsidR="002923D5" w:rsidRPr="00C12986">
        <w:t xml:space="preserve">se zavazuje </w:t>
      </w:r>
      <w:r w:rsidR="00351CC7" w:rsidRPr="00C12986">
        <w:t xml:space="preserve">využívat plnění díla </w:t>
      </w:r>
      <w:r w:rsidR="002923D5" w:rsidRPr="00C12986">
        <w:t xml:space="preserve">vzdáleným přístupem dle svého uvážení tak, aby mohl plnit své závazky dle této </w:t>
      </w:r>
      <w:r w:rsidR="00B067C8" w:rsidRPr="00C12986">
        <w:t>Smlouv</w:t>
      </w:r>
      <w:r w:rsidR="002923D5" w:rsidRPr="00C12986">
        <w:t>y,</w:t>
      </w:r>
    </w:p>
    <w:p w14:paraId="0A39B704" w14:textId="1354E529" w:rsidR="002923D5" w:rsidRPr="00C12986" w:rsidRDefault="00E6122C" w:rsidP="00C12986">
      <w:pPr>
        <w:numPr>
          <w:ilvl w:val="0"/>
          <w:numId w:val="57"/>
        </w:numPr>
        <w:spacing w:after="60" w:line="240" w:lineRule="auto"/>
        <w:jc w:val="both"/>
      </w:pPr>
      <w:r w:rsidRPr="00C12986">
        <w:t>Objednat</w:t>
      </w:r>
      <w:r w:rsidR="002923D5" w:rsidRPr="00C12986">
        <w:t xml:space="preserve">el se zavazuje, že technicky a organizačně zajistí možnost vzdáleného přístupu pracovníků </w:t>
      </w:r>
      <w:r w:rsidRPr="00C12986">
        <w:t>Zhotovit</w:t>
      </w:r>
      <w:r w:rsidR="00351CC7" w:rsidRPr="00C12986">
        <w:t>ele</w:t>
      </w:r>
      <w:r w:rsidR="002923D5" w:rsidRPr="00C12986">
        <w:t xml:space="preserve"> prostřednictvím sítě Internet na určené technické prostředky </w:t>
      </w:r>
      <w:r w:rsidRPr="00C12986">
        <w:t>Objednat</w:t>
      </w:r>
      <w:r w:rsidR="002923D5" w:rsidRPr="00C12986">
        <w:t>ele, kam je přístup nutný z důvodu plnění</w:t>
      </w:r>
      <w:r w:rsidR="00351CC7" w:rsidRPr="00C12986">
        <w:t xml:space="preserve"> díla</w:t>
      </w:r>
      <w:r w:rsidR="002923D5" w:rsidRPr="00C12986">
        <w:t>. K tomu Smluvní strany sjednávají vzdálený přístup prostřednictvím zabezpečeného kanálu sítě Internet, způsobem připojení je VPN tunel (</w:t>
      </w:r>
      <w:proofErr w:type="spellStart"/>
      <w:r w:rsidR="002923D5" w:rsidRPr="00C12986">
        <w:t>IPSec</w:t>
      </w:r>
      <w:proofErr w:type="spellEnd"/>
      <w:r w:rsidR="002923D5" w:rsidRPr="00C12986">
        <w:t>, , SSL) + RDP nebo RDP přístup (terminálová relace),</w:t>
      </w:r>
    </w:p>
    <w:p w14:paraId="632EC022" w14:textId="3DC3111A" w:rsidR="002923D5" w:rsidRPr="00C12986" w:rsidRDefault="00E6122C" w:rsidP="00C12986">
      <w:pPr>
        <w:numPr>
          <w:ilvl w:val="0"/>
          <w:numId w:val="57"/>
        </w:numPr>
        <w:spacing w:after="60" w:line="240" w:lineRule="auto"/>
        <w:jc w:val="both"/>
      </w:pPr>
      <w:r w:rsidRPr="00C12986">
        <w:t>Zhotovit</w:t>
      </w:r>
      <w:r w:rsidR="00351CC7" w:rsidRPr="00C12986">
        <w:t>el</w:t>
      </w:r>
      <w:r w:rsidR="002923D5" w:rsidRPr="00C12986">
        <w:t xml:space="preserve"> </w:t>
      </w:r>
      <w:r w:rsidR="005E0ECC" w:rsidRPr="00C12986">
        <w:t xml:space="preserve">se </w:t>
      </w:r>
      <w:r w:rsidR="002923D5" w:rsidRPr="00C12986">
        <w:t xml:space="preserve">zavazuje poskytnout </w:t>
      </w:r>
      <w:r w:rsidRPr="00C12986">
        <w:t>Objednat</w:t>
      </w:r>
      <w:r w:rsidR="002923D5" w:rsidRPr="00C12986">
        <w:t xml:space="preserve">eli jmenný seznam pracovníků </w:t>
      </w:r>
      <w:r w:rsidRPr="00C12986">
        <w:t>Zhotovit</w:t>
      </w:r>
      <w:r w:rsidR="00351CC7" w:rsidRPr="00C12986">
        <w:t>ele</w:t>
      </w:r>
      <w:r w:rsidR="002923D5" w:rsidRPr="00C12986">
        <w:t xml:space="preserve"> využívajících vzdálený přístup a jméno odpovědného pracovníka</w:t>
      </w:r>
      <w:r w:rsidR="00351CC7" w:rsidRPr="00C12986">
        <w:t xml:space="preserve"> </w:t>
      </w:r>
      <w:r w:rsidRPr="00C12986">
        <w:t>Zhotovit</w:t>
      </w:r>
      <w:r w:rsidR="00351CC7" w:rsidRPr="00C12986">
        <w:t>ele</w:t>
      </w:r>
      <w:r w:rsidR="002923D5" w:rsidRPr="00C12986">
        <w:t xml:space="preserve">, který je odpovědný za správu tohoto seznamu a přidělování oprávnění k vzdálenému přístupu na straně </w:t>
      </w:r>
      <w:r w:rsidRPr="00C12986">
        <w:t>Zhotovit</w:t>
      </w:r>
      <w:r w:rsidR="00351CC7" w:rsidRPr="00C12986">
        <w:t>ele</w:t>
      </w:r>
      <w:r w:rsidR="002923D5" w:rsidRPr="00C12986">
        <w:t xml:space="preserve">. Tento jmenný seznam není součástí této </w:t>
      </w:r>
      <w:r w:rsidR="00B067C8" w:rsidRPr="00C12986">
        <w:t>Smlouv</w:t>
      </w:r>
      <w:r w:rsidR="002923D5" w:rsidRPr="00C12986">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5EF78F62"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w:t>
      </w:r>
      <w:r w:rsidR="00306AEE">
        <w:t>ihned</w:t>
      </w:r>
      <w:r w:rsidR="00351CC7" w:rsidRPr="009866DC">
        <w:t xml:space="preserve"> </w:t>
      </w:r>
      <w:r w:rsidR="00306AEE">
        <w:t>po</w:t>
      </w:r>
      <w:r w:rsidR="00900D1A" w:rsidRPr="009866DC">
        <w:t xml:space="preserve"> nabytí účinnosti </w:t>
      </w:r>
      <w:r w:rsidR="00B067C8" w:rsidRPr="009866DC">
        <w:t>Smlouv</w:t>
      </w:r>
      <w:r w:rsidR="00CE1A0E" w:rsidRPr="009866DC">
        <w:t>y.</w:t>
      </w:r>
    </w:p>
    <w:p w14:paraId="7E584C5E" w14:textId="5F45E6D5" w:rsidR="008B75AB" w:rsidRPr="00C12986" w:rsidRDefault="00E6122C" w:rsidP="00C12986">
      <w:pPr>
        <w:numPr>
          <w:ilvl w:val="0"/>
          <w:numId w:val="12"/>
        </w:numPr>
        <w:spacing w:after="120" w:line="240" w:lineRule="auto"/>
        <w:ind w:left="357" w:hanging="357"/>
        <w:jc w:val="both"/>
      </w:pPr>
      <w:r w:rsidRPr="00C12986">
        <w:t>Zhotovit</w:t>
      </w:r>
      <w:r w:rsidR="008B75AB" w:rsidRPr="00C12986">
        <w:t xml:space="preserve">el se zavazuje provést dílo řádně </w:t>
      </w:r>
      <w:r w:rsidR="00351CC7" w:rsidRPr="00C12986">
        <w:t xml:space="preserve">nejpozději do </w:t>
      </w:r>
      <w:r w:rsidR="00E80877" w:rsidRPr="00C12986">
        <w:t>3</w:t>
      </w:r>
      <w:r w:rsidR="00E4165B" w:rsidRPr="00C12986">
        <w:t xml:space="preserve"> </w:t>
      </w:r>
      <w:r w:rsidR="00351CC7" w:rsidRPr="00C12986">
        <w:t xml:space="preserve">měsíců </w:t>
      </w:r>
      <w:r w:rsidR="00900D1A" w:rsidRPr="00C12986">
        <w:t xml:space="preserve">od nabytí účinnosti </w:t>
      </w:r>
      <w:r w:rsidR="00B067C8" w:rsidRPr="00C12986">
        <w:t>Smlouv</w:t>
      </w:r>
      <w:r w:rsidR="008B75AB" w:rsidRPr="00C12986">
        <w:t>y.</w:t>
      </w:r>
      <w:r w:rsidR="00CF2FCA" w:rsidRPr="00C12986">
        <w:t xml:space="preserve"> </w:t>
      </w:r>
    </w:p>
    <w:p w14:paraId="138DA026" w14:textId="3B45843B" w:rsidR="00BA50AB" w:rsidRPr="009866DC" w:rsidRDefault="00BA50AB" w:rsidP="00E41E4B">
      <w:pPr>
        <w:numPr>
          <w:ilvl w:val="0"/>
          <w:numId w:val="12"/>
        </w:numPr>
        <w:spacing w:after="120" w:line="240" w:lineRule="auto"/>
        <w:jc w:val="both"/>
      </w:pPr>
      <w:r w:rsidRPr="00C12986">
        <w:t>Po vzájemné dohodě smluvních stran lze termín, resp. dobu plnění díla, prodloužit na základě</w:t>
      </w:r>
      <w:r w:rsidRPr="009866DC">
        <w:t xml:space="preserve">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40318511" w:rsidR="00616E4A" w:rsidRPr="002B26F1" w:rsidRDefault="00616E4A" w:rsidP="00C12986">
      <w:pPr>
        <w:numPr>
          <w:ilvl w:val="0"/>
          <w:numId w:val="24"/>
        </w:numPr>
        <w:spacing w:after="120" w:line="240" w:lineRule="auto"/>
        <w:ind w:left="357" w:hanging="357"/>
        <w:jc w:val="both"/>
      </w:pPr>
      <w:r w:rsidRPr="002B26F1">
        <w:t xml:space="preserve">Zhotovitel má nárok na úhradu </w:t>
      </w:r>
      <w:r w:rsidR="0043760B" w:rsidRPr="002B26F1">
        <w:t xml:space="preserve">i </w:t>
      </w:r>
      <w:r w:rsidRPr="002B26F1">
        <w:t>dílčího plnění díla</w:t>
      </w:r>
      <w:r w:rsidR="008557E2" w:rsidRPr="002B26F1">
        <w:t xml:space="preserve"> po vzájemné dohodě</w:t>
      </w:r>
      <w:r w:rsidR="001536EE" w:rsidRPr="002B26F1">
        <w:t>. T</w:t>
      </w:r>
      <w:r w:rsidR="0043760B" w:rsidRPr="002B26F1">
        <w:t xml:space="preserve">akovýmto dílčím plněním se rozumí zejména dodávky funkčních technických zařízení (hardware) </w:t>
      </w:r>
      <w:r w:rsidR="00F86B86" w:rsidRPr="002B26F1">
        <w:t>nebo</w:t>
      </w:r>
      <w:r w:rsidR="001536EE" w:rsidRPr="002B26F1">
        <w:t xml:space="preserve"> softwarových licencí dle článku </w:t>
      </w:r>
      <w:r w:rsidR="00DF1C51" w:rsidRPr="002B26F1">
        <w:t>3 – Předmět Smlouvy</w:t>
      </w:r>
      <w:r w:rsidR="001536EE" w:rsidRPr="002B26F1">
        <w:t>.</w:t>
      </w:r>
      <w:r w:rsidR="0043760B" w:rsidRPr="002B26F1">
        <w:t xml:space="preserve">  Součástí daňového dokladu </w:t>
      </w:r>
      <w:r w:rsidR="00F86B86" w:rsidRPr="002B26F1">
        <w:t xml:space="preserve">(dále jen „faktura“) </w:t>
      </w:r>
      <w:r w:rsidR="0043760B" w:rsidRPr="002B26F1">
        <w:t xml:space="preserve">vystaveného Zhotovitelem na úhradu dílčího plnění musí být </w:t>
      </w:r>
      <w:r w:rsidR="00F86B86" w:rsidRPr="002B26F1">
        <w:t>rovněž d</w:t>
      </w:r>
      <w:r w:rsidR="0043760B" w:rsidRPr="002B26F1">
        <w:t xml:space="preserve">odací list </w:t>
      </w:r>
      <w:r w:rsidR="001536EE" w:rsidRPr="002B26F1">
        <w:t>podepsaný oběma Smluvními stranami</w:t>
      </w:r>
      <w:r w:rsidR="0053321D" w:rsidRPr="002B26F1">
        <w:t xml:space="preserve">, který obsahuje </w:t>
      </w:r>
      <w:r w:rsidR="00F86B86" w:rsidRPr="002B26F1">
        <w:t>úplný položkový seznam</w:t>
      </w:r>
      <w:r w:rsidR="0043760B" w:rsidRPr="002B26F1">
        <w:t xml:space="preserve"> dodaných </w:t>
      </w:r>
      <w:r w:rsidR="00F86B86" w:rsidRPr="002B26F1">
        <w:t>technických zařízení (hardware) nebo softwarových licencí</w:t>
      </w:r>
      <w:r w:rsidR="00467117" w:rsidRPr="002B26F1">
        <w:t xml:space="preserve"> v souladu s Přílohou č.</w:t>
      </w:r>
      <w:r w:rsidR="00D82167" w:rsidRPr="002B26F1">
        <w:t xml:space="preserve"> 1</w:t>
      </w:r>
      <w:r w:rsidR="00467117" w:rsidRPr="002B26F1">
        <w:t xml:space="preserve"> této Smlouvy</w:t>
      </w:r>
      <w:r w:rsidR="00F86B86" w:rsidRPr="002B26F1">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4" w:name="_Hlk510780551"/>
      <w:r w:rsidRPr="006C0D3A">
        <w:t>v</w:t>
      </w:r>
      <w:r w:rsidR="00906E1F">
        <w:t>e znění pozdějších předpisů</w:t>
      </w:r>
      <w:bookmarkEnd w:id="4"/>
      <w:r w:rsidRPr="006C0D3A">
        <w:t xml:space="preserve">. </w:t>
      </w:r>
    </w:p>
    <w:p w14:paraId="141BE62B" w14:textId="11B5F703"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w:t>
      </w:r>
      <w:r w:rsidRPr="00D21076">
        <w:lastRenderedPageBreak/>
        <w:t xml:space="preserve">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5"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5"/>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327261EE" w:rsidR="00D97E59" w:rsidRPr="00C855B4" w:rsidRDefault="00D97E59" w:rsidP="00C12986">
      <w:pPr>
        <w:pStyle w:val="Odstavecseseznamem"/>
        <w:numPr>
          <w:ilvl w:val="0"/>
          <w:numId w:val="25"/>
        </w:numPr>
        <w:tabs>
          <w:tab w:val="left" w:pos="0"/>
        </w:tabs>
        <w:spacing w:before="0" w:after="120"/>
        <w:ind w:left="357" w:hanging="357"/>
        <w:contextualSpacing w:val="0"/>
        <w:rPr>
          <w:sz w:val="22"/>
          <w:szCs w:val="22"/>
        </w:rPr>
      </w:pPr>
      <w:r w:rsidRPr="00C855B4">
        <w:rPr>
          <w:sz w:val="22"/>
          <w:szCs w:val="22"/>
        </w:rPr>
        <w:t xml:space="preserve">Zhotovitel je povinen provést dílo řádně a včas v souladu s odsouhlaseným </w:t>
      </w:r>
      <w:r w:rsidRPr="00C12986">
        <w:rPr>
          <w:sz w:val="22"/>
          <w:szCs w:val="22"/>
        </w:rPr>
        <w:t>harmonogramem</w:t>
      </w:r>
      <w:r w:rsidR="00C12986" w:rsidRPr="00C12986">
        <w:rPr>
          <w:sz w:val="22"/>
          <w:szCs w:val="22"/>
        </w:rPr>
        <w:t>.</w:t>
      </w:r>
      <w:r w:rsidRPr="00C855B4">
        <w:rPr>
          <w:sz w:val="22"/>
          <w:szCs w:val="22"/>
        </w:rPr>
        <w:t xml:space="preserve"> </w:t>
      </w:r>
    </w:p>
    <w:p w14:paraId="02C07B93" w14:textId="140AE29A" w:rsidR="00BE12E8" w:rsidRPr="00B168CD" w:rsidRDefault="00E6122C"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322361">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C12986" w:rsidRDefault="004821C6" w:rsidP="00C12986">
      <w:pPr>
        <w:pStyle w:val="Odstavecseseznamem"/>
        <w:numPr>
          <w:ilvl w:val="0"/>
          <w:numId w:val="25"/>
        </w:numPr>
        <w:tabs>
          <w:tab w:val="left" w:pos="0"/>
        </w:tabs>
        <w:spacing w:before="0" w:after="120" w:line="240" w:lineRule="auto"/>
        <w:ind w:left="357" w:hanging="357"/>
        <w:contextualSpacing w:val="0"/>
        <w:rPr>
          <w:sz w:val="22"/>
          <w:szCs w:val="22"/>
        </w:rPr>
      </w:pPr>
      <w:r w:rsidRPr="00C12986">
        <w:rPr>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322361">
      <w:pPr>
        <w:pStyle w:val="Odstavecseseznamem"/>
        <w:numPr>
          <w:ilvl w:val="0"/>
          <w:numId w:val="25"/>
        </w:numPr>
        <w:spacing w:before="0" w:after="12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322361">
      <w:pPr>
        <w:pStyle w:val="Odstavecseseznamem"/>
        <w:numPr>
          <w:ilvl w:val="0"/>
          <w:numId w:val="25"/>
        </w:numPr>
        <w:spacing w:before="0" w:after="120" w:line="240" w:lineRule="auto"/>
        <w:ind w:left="357" w:hanging="357"/>
        <w:contextualSpacing w:val="0"/>
        <w:rPr>
          <w:sz w:val="22"/>
          <w:szCs w:val="22"/>
        </w:rPr>
      </w:pPr>
      <w:r w:rsidRPr="00B168CD">
        <w:rPr>
          <w:iCs/>
          <w:sz w:val="22"/>
          <w:szCs w:val="22"/>
        </w:rPr>
        <w:lastRenderedPageBreak/>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322361">
      <w:pPr>
        <w:pStyle w:val="Odstavecseseznamem"/>
        <w:numPr>
          <w:ilvl w:val="0"/>
          <w:numId w:val="25"/>
        </w:numPr>
        <w:spacing w:before="0" w:after="12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220E97">
      <w:pPr>
        <w:pStyle w:val="Odstavecseseznamem"/>
        <w:numPr>
          <w:ilvl w:val="0"/>
          <w:numId w:val="25"/>
        </w:numPr>
        <w:spacing w:after="120" w:line="240" w:lineRule="auto"/>
        <w:ind w:left="357" w:hanging="357"/>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220E97">
      <w:pPr>
        <w:pStyle w:val="Odstavecseseznamem"/>
        <w:numPr>
          <w:ilvl w:val="0"/>
          <w:numId w:val="25"/>
        </w:numPr>
        <w:spacing w:before="0" w:after="12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220E97">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220E97">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BD4E327" w:rsidR="00613308" w:rsidRPr="00C12986" w:rsidRDefault="0088513B" w:rsidP="00C12986">
      <w:pPr>
        <w:pStyle w:val="Odstavecseseznamem"/>
        <w:numPr>
          <w:ilvl w:val="0"/>
          <w:numId w:val="59"/>
        </w:numPr>
      </w:pPr>
      <w:r w:rsidRPr="00C12986">
        <w:t>provedení akcepta</w:t>
      </w:r>
      <w:r w:rsidR="00613308" w:rsidRPr="00C12986">
        <w:t>cí</w:t>
      </w:r>
      <w:r w:rsidRPr="00C12986">
        <w:t xml:space="preserve"> </w:t>
      </w:r>
      <w:r w:rsidR="00D53F86" w:rsidRPr="00C12986">
        <w:t xml:space="preserve">(akceptačních procedur) </w:t>
      </w:r>
    </w:p>
    <w:p w14:paraId="1B3B3B37" w14:textId="397E2BD0" w:rsidR="00467117" w:rsidRPr="00C12986" w:rsidRDefault="0088513B" w:rsidP="00C12986">
      <w:pPr>
        <w:pStyle w:val="Odstavecseseznamem"/>
        <w:numPr>
          <w:ilvl w:val="0"/>
          <w:numId w:val="59"/>
        </w:numPr>
      </w:pPr>
      <w:r w:rsidRPr="00C12986">
        <w:t>stvrzen</w:t>
      </w:r>
      <w:r w:rsidR="00613308" w:rsidRPr="00C12986">
        <w:t>í</w:t>
      </w:r>
      <w:r w:rsidRPr="00C12986">
        <w:t xml:space="preserve"> převzetí díla akceptačním protokolem</w:t>
      </w:r>
      <w:r w:rsidR="00467117" w:rsidRPr="00C12986">
        <w:t xml:space="preserve"> </w:t>
      </w:r>
      <w:r w:rsidR="00782E47" w:rsidRPr="00C12986">
        <w:t>podepsaným oběma Smluvními stranami</w:t>
      </w:r>
      <w:r w:rsidRPr="00C12986">
        <w:t xml:space="preserve">. </w:t>
      </w:r>
    </w:p>
    <w:p w14:paraId="24C95B49" w14:textId="77777777" w:rsidR="00613308" w:rsidRPr="00C12986" w:rsidRDefault="00613308" w:rsidP="00C12986">
      <w:pPr>
        <w:ind w:left="360"/>
      </w:pPr>
      <w:r w:rsidRPr="00C12986">
        <w:t>Akceptací a akceptačním protokolem se rozumí:</w:t>
      </w:r>
    </w:p>
    <w:p w14:paraId="5BBFD53C" w14:textId="7F907782" w:rsidR="00613308" w:rsidRPr="00C12986" w:rsidRDefault="00613308" w:rsidP="00C12986">
      <w:pPr>
        <w:pStyle w:val="Odstavecseseznamem"/>
        <w:numPr>
          <w:ilvl w:val="0"/>
          <w:numId w:val="60"/>
        </w:numPr>
      </w:pPr>
      <w:r w:rsidRPr="00C12986">
        <w:t xml:space="preserve">Akceptace </w:t>
      </w:r>
      <w:r w:rsidR="00D53F86" w:rsidRPr="00C12986">
        <w:t xml:space="preserve">(akceptační procedura) </w:t>
      </w:r>
      <w:r w:rsidRPr="00C12986">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C12986">
        <w:t>ých termínech provedení nápravy.</w:t>
      </w:r>
    </w:p>
    <w:p w14:paraId="69645734" w14:textId="2C40E1D6" w:rsidR="00613308" w:rsidRPr="00C12986" w:rsidRDefault="00613308" w:rsidP="00C12986">
      <w:pPr>
        <w:pStyle w:val="Odstavecseseznamem"/>
        <w:numPr>
          <w:ilvl w:val="0"/>
          <w:numId w:val="60"/>
        </w:numPr>
      </w:pPr>
      <w:r w:rsidRPr="00C12986">
        <w:t xml:space="preserve">Akceptační protokol – je signovaný doklad vyhotovený Zhotovitelem o provedené akceptaci, signace je prováděna odpovědnými pracovníky Zhotovitele i Objednatele </w:t>
      </w:r>
      <w:bookmarkStart w:id="6" w:name="_Hlk507482933"/>
      <w:r w:rsidRPr="00C12986">
        <w:t xml:space="preserve">dle odst. </w:t>
      </w:r>
      <w:r w:rsidR="00AE57E9" w:rsidRPr="00C12986">
        <w:t>1</w:t>
      </w:r>
      <w:r w:rsidRPr="00C12986">
        <w:t xml:space="preserve"> článku 7 této </w:t>
      </w:r>
      <w:r w:rsidR="00B067C8" w:rsidRPr="00C12986">
        <w:t>Smlouv</w:t>
      </w:r>
      <w:r w:rsidRPr="00C12986">
        <w:t>y.</w:t>
      </w:r>
      <w:bookmarkEnd w:id="6"/>
    </w:p>
    <w:p w14:paraId="105F9077" w14:textId="39F767B3" w:rsidR="00467117" w:rsidRPr="00613308" w:rsidRDefault="00467117" w:rsidP="00C12986">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220E97">
      <w:pPr>
        <w:pStyle w:val="Odstavecseseznamem"/>
        <w:numPr>
          <w:ilvl w:val="0"/>
          <w:numId w:val="14"/>
        </w:numPr>
        <w:spacing w:before="0" w:after="120" w:line="240" w:lineRule="auto"/>
        <w:contextualSpacing w:val="0"/>
      </w:pPr>
      <w:r>
        <w:lastRenderedPageBreak/>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220E97">
      <w:pPr>
        <w:pStyle w:val="Odstavecseseznamem"/>
        <w:numPr>
          <w:ilvl w:val="0"/>
          <w:numId w:val="14"/>
        </w:numPr>
        <w:spacing w:before="0" w:after="120" w:line="240" w:lineRule="auto"/>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1033950"/>
      <w:r w:rsidRPr="004A4DDF">
        <w:rPr>
          <w:color w:val="2F5496" w:themeColor="accent1" w:themeShade="BF"/>
        </w:rPr>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8" w:name="_Hlk511370365"/>
      <w:bookmarkStart w:id="9" w:name="_Hlk514651767"/>
      <w:bookmarkStart w:id="10" w:name="_Hlk514651577"/>
      <w:bookmarkEnd w:id="7"/>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1"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8"/>
      <w:r w:rsidRPr="000E0105">
        <w:rPr>
          <w:noProof/>
          <w:color w:val="000000" w:themeColor="text1"/>
          <w:highlight w:val="yellow"/>
        </w:rPr>
        <w:t>nebo ……Zhotovitel uvede jiný důvod ….</w:t>
      </w:r>
    </w:p>
    <w:bookmarkEnd w:id="9"/>
    <w:bookmarkEnd w:id="11"/>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0"/>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2" w:name="_Hlk510775196"/>
      <w:r>
        <w:lastRenderedPageBreak/>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64C21CD7" w:rsidR="00BE12E8" w:rsidRDefault="00BE12E8" w:rsidP="00596B52">
      <w:pPr>
        <w:numPr>
          <w:ilvl w:val="0"/>
          <w:numId w:val="16"/>
        </w:numPr>
        <w:spacing w:after="120" w:line="240" w:lineRule="auto"/>
        <w:jc w:val="both"/>
      </w:pPr>
      <w:bookmarkStart w:id="13" w:name="_Hlk510775015"/>
      <w:bookmarkEnd w:id="12"/>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05D94178" w14:textId="625758D0" w:rsidR="00A355DE" w:rsidRPr="00D21076" w:rsidRDefault="00A355DE" w:rsidP="00596B52">
      <w:pPr>
        <w:numPr>
          <w:ilvl w:val="0"/>
          <w:numId w:val="16"/>
        </w:numPr>
        <w:spacing w:after="120" w:line="240" w:lineRule="auto"/>
        <w:jc w:val="both"/>
      </w:pPr>
      <w:r w:rsidRPr="009F7F4B">
        <w:t xml:space="preserve">Zhotovitel se zavazuje mít po dobu plnění předmětu Smlouvy uzavřeno pojištění odpovědnosti za škodu způsobenou jeho činností v důsledku provádění díla Objednateli, případně třetím osobám, a to ve výši pojistného plnění </w:t>
      </w:r>
      <w:r>
        <w:t xml:space="preserve">minimálně </w:t>
      </w:r>
      <w:r w:rsidRPr="009F7F4B">
        <w:t>80</w:t>
      </w:r>
      <w:r w:rsidR="00220E97">
        <w:t xml:space="preserve"> </w:t>
      </w:r>
      <w:r w:rsidRPr="009F7F4B">
        <w:t xml:space="preserve">% </w:t>
      </w:r>
      <w:r>
        <w:t xml:space="preserve">z </w:t>
      </w:r>
      <w:r w:rsidRPr="009F7F4B">
        <w:t>ceny díla. Smlouvu týkající se předmětného pojištění (úředně ověřenou kopii)</w:t>
      </w:r>
      <w:r w:rsidR="00220E97">
        <w:t xml:space="preserve"> nebo pojistný certifikát</w:t>
      </w:r>
      <w:r w:rsidRPr="009F7F4B">
        <w:t xml:space="preserve"> je Zhotovitel povinen předložit Objednateli nejpozději do </w:t>
      </w:r>
      <w:r w:rsidR="00220E97">
        <w:t>5 pracovních</w:t>
      </w:r>
      <w:r w:rsidRPr="009F7F4B">
        <w:t xml:space="preserve"> dnů </w:t>
      </w:r>
      <w:r w:rsidR="00220E97">
        <w:t>od výzvy Objednatele</w:t>
      </w:r>
      <w:r w:rsidRPr="009F7F4B">
        <w:t>.</w:t>
      </w:r>
    </w:p>
    <w:bookmarkEnd w:id="13"/>
    <w:p w14:paraId="34AA6F2A" w14:textId="105009A9" w:rsidR="00BE12E8" w:rsidRPr="00217056" w:rsidRDefault="000905E0"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r w:rsidR="00220E97">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4"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5"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5"/>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6" w:name="_Ref338775738"/>
      <w:r w:rsidRPr="00A743BF">
        <w:t xml:space="preserve"> Jiná použití nejsou bez písemného svolení Objednatele přípustná.</w:t>
      </w:r>
      <w:bookmarkEnd w:id="16"/>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w:t>
      </w:r>
      <w:r w:rsidR="00BE12E8" w:rsidRPr="00A743BF">
        <w:lastRenderedPageBreak/>
        <w:t xml:space="preserve">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7" w:name="_Hlk510510390"/>
      <w:bookmarkEnd w:id="14"/>
      <w:r>
        <w:rPr>
          <w:color w:val="2F5496" w:themeColor="accent1" w:themeShade="BF"/>
        </w:rPr>
        <w:t xml:space="preserve"> </w:t>
      </w:r>
      <w:bookmarkStart w:id="18"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 xml:space="preserve">e, pokud by takový postup nesloužil pouze jeho interní potřebě a nebyl činěn v souvislosti </w:t>
      </w:r>
      <w:r w:rsidRPr="00466624">
        <w:lastRenderedPageBreak/>
        <w:t>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19" w:name="_Hlk510776831"/>
      <w:r>
        <w:t>v zákonem stanovených případech.</w:t>
      </w:r>
    </w:p>
    <w:bookmarkEnd w:id="19"/>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0" w:name="_Hlk511034349"/>
      <w:bookmarkEnd w:id="17"/>
      <w:bookmarkEnd w:id="18"/>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1"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2" w:name="_Hlk510511352"/>
      <w:bookmarkEnd w:id="21"/>
      <w:r w:rsidRPr="00312DC5">
        <w:t>V</w:t>
      </w:r>
      <w:r w:rsidR="00BE12E8" w:rsidRPr="00312DC5">
        <w:t xml:space="preserve"> případě prodlení </w:t>
      </w:r>
      <w:r w:rsidR="00E6122C" w:rsidRPr="00312DC5">
        <w:t>Objednat</w:t>
      </w:r>
      <w:r w:rsidR="00BE12E8" w:rsidRPr="00312DC5">
        <w:t>ele s </w:t>
      </w:r>
      <w:bookmarkStart w:id="23"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3"/>
      <w:r w:rsidR="00BE12E8" w:rsidRPr="00312DC5">
        <w:t xml:space="preserve"> ve výši 0,05</w:t>
      </w:r>
      <w:r w:rsidR="00C06770" w:rsidRPr="00312DC5">
        <w:t xml:space="preserve"> </w:t>
      </w:r>
      <w:r w:rsidR="00BE12E8" w:rsidRPr="00312DC5">
        <w:t xml:space="preserve">% z dlužné částky </w:t>
      </w:r>
      <w:bookmarkStart w:id="24" w:name="_Hlk510507603"/>
      <w:r w:rsidR="00BE12E8" w:rsidRPr="00312DC5">
        <w:t xml:space="preserve">za </w:t>
      </w:r>
      <w:r w:rsidR="002048FB" w:rsidRPr="00312DC5">
        <w:t xml:space="preserve">každý i započatý den </w:t>
      </w:r>
      <w:r w:rsidR="00BE12E8" w:rsidRPr="00312DC5">
        <w:t>prodlení</w:t>
      </w:r>
      <w:bookmarkEnd w:id="24"/>
      <w:r w:rsidR="008376F5">
        <w:t xml:space="preserve">. Obě Smluvní strany </w:t>
      </w:r>
      <w:r w:rsidR="008376F5" w:rsidRPr="008A4528">
        <w:t xml:space="preserve">sjednávají, že takto upravený úrok z prodlení je přiměřený. </w:t>
      </w:r>
    </w:p>
    <w:bookmarkEnd w:id="22"/>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5"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6"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6"/>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5"/>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7"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8" w:name="_Hlk510778708"/>
      <w:bookmarkEnd w:id="2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29" w:name="_Hlk510778694"/>
      <w:bookmarkEnd w:id="28"/>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0" w:name="_Hlk509488369"/>
      <w:bookmarkEnd w:id="29"/>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1" w:name="_Hlk510778681"/>
      <w:r w:rsidRPr="00DC1937">
        <w:t xml:space="preserve">Smluvní pokuty podle této Smlouvy si smluvní strany sjednávají jako ujednání na samotné Smlouvě nezávislá pro případ, že jejich smluvní vztah z nějakého důvodu zanikne před řádným dokončením a </w:t>
      </w:r>
      <w:r w:rsidRPr="00DC1937">
        <w:lastRenderedPageBreak/>
        <w:t>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2" w:name="_Hlk511034553"/>
      <w:bookmarkEnd w:id="20"/>
      <w:bookmarkEnd w:id="30"/>
      <w:bookmarkEnd w:id="31"/>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3" w:name="_Hlk510778903"/>
      <w:r w:rsidRPr="002043AC">
        <w:t>Smluvní strany se dohodly, že závazek ze smluvního vztahu zaniká v těchto případech:</w:t>
      </w:r>
    </w:p>
    <w:bookmarkEnd w:id="33"/>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4" w:name="_Hlk510519080"/>
      <w:r w:rsidRPr="005A4A51">
        <w:t xml:space="preserve">vzájemnou dohodou smluvních stran </w:t>
      </w:r>
      <w:bookmarkStart w:id="35" w:name="_Hlk510519061"/>
      <w:r w:rsidRPr="005A4A51">
        <w:t>při vzájemném vyrovnání účelně vynaložených a prokazatelně doložených nákladů ke dni zániku Smlouvy</w:t>
      </w:r>
      <w:bookmarkEnd w:id="35"/>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6" w:name="_Hlk510519133"/>
      <w:bookmarkEnd w:id="34"/>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7" w:name="_Hlk510517802"/>
      <w:r w:rsidRPr="002043AC">
        <w:rPr>
          <w:rFonts w:asciiTheme="minorHAnsi" w:hAnsiTheme="minorHAnsi"/>
          <w:sz w:val="22"/>
        </w:rPr>
        <w:t xml:space="preserve"> </w:t>
      </w:r>
      <w:bookmarkStart w:id="38" w:name="_Hlk510519190"/>
      <w:bookmarkEnd w:id="36"/>
    </w:p>
    <w:p w14:paraId="47875AFA" w14:textId="77777777" w:rsidR="00A53398" w:rsidRPr="00A23200" w:rsidRDefault="00A53398" w:rsidP="00A53398">
      <w:pPr>
        <w:numPr>
          <w:ilvl w:val="0"/>
          <w:numId w:val="20"/>
        </w:numPr>
        <w:spacing w:after="120" w:line="240" w:lineRule="auto"/>
        <w:jc w:val="both"/>
      </w:pPr>
      <w:bookmarkStart w:id="39" w:name="_Hlk510517281"/>
      <w:bookmarkEnd w:id="37"/>
      <w:bookmarkEnd w:id="38"/>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lastRenderedPageBreak/>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9"/>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2"/>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0"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0"/>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lastRenderedPageBreak/>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AF58944" w14:textId="4A26ECFA" w:rsidR="00C12986" w:rsidRDefault="00BE12E8" w:rsidP="00C12986">
      <w:pPr>
        <w:spacing w:after="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w:t>
      </w:r>
    </w:p>
    <w:p w14:paraId="77996C71" w14:textId="085635BD" w:rsidR="00811D72" w:rsidRPr="00B168CD" w:rsidRDefault="00C12986" w:rsidP="00C12986">
      <w:pPr>
        <w:spacing w:after="120" w:line="240" w:lineRule="auto"/>
        <w:ind w:left="708"/>
        <w:rPr>
          <w:szCs w:val="20"/>
        </w:rPr>
      </w:pPr>
      <w:r>
        <w:rPr>
          <w:szCs w:val="20"/>
        </w:rPr>
        <w:t xml:space="preserve">                        </w:t>
      </w:r>
      <w:r w:rsidR="00811D72" w:rsidRPr="00B168CD">
        <w:rPr>
          <w:szCs w:val="20"/>
        </w:rPr>
        <w:t>aplikačního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1"/>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2"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41B20872" w:rsidR="00D67196" w:rsidRDefault="003A5B49" w:rsidP="00D67196">
      <w:pPr>
        <w:rPr>
          <w:b/>
        </w:rPr>
      </w:pPr>
      <w:bookmarkStart w:id="43" w:name="_Hlk506979792"/>
      <w:bookmarkEnd w:id="42"/>
      <w:r w:rsidRPr="005A468F">
        <w:rPr>
          <w:highlight w:val="yellow"/>
          <w:lang w:eastAsia="en-US"/>
        </w:rPr>
        <w:t xml:space="preserve">Zde bude vložena </w:t>
      </w:r>
      <w:r>
        <w:rPr>
          <w:highlight w:val="yellow"/>
          <w:lang w:eastAsia="en-US"/>
        </w:rPr>
        <w:t xml:space="preserve">Zhotovitelem </w:t>
      </w:r>
      <w:r w:rsidRPr="005A468F">
        <w:rPr>
          <w:highlight w:val="yellow"/>
          <w:lang w:eastAsia="en-US"/>
        </w:rPr>
        <w:t>doplněná příloha č. 2 zadávací dokumentace</w:t>
      </w:r>
      <w:r w:rsidR="00306AEE">
        <w:rPr>
          <w:highlight w:val="yellow"/>
          <w:lang w:eastAsia="en-US"/>
        </w:rPr>
        <w:t xml:space="preserve"> – Technická specifikace</w:t>
      </w:r>
      <w:r>
        <w:rPr>
          <w:highlight w:val="yellow"/>
          <w:lang w:eastAsia="en-US"/>
        </w:rPr>
        <w:t>, která bude přejmenována na Přílohu č. 1 Smlouvy o dílo</w:t>
      </w:r>
      <w:r w:rsidRPr="005A468F">
        <w:rPr>
          <w:highlight w:val="yellow"/>
          <w:lang w:eastAsia="en-US"/>
        </w:rPr>
        <w:t>.</w:t>
      </w:r>
    </w:p>
    <w:p w14:paraId="4106C991" w14:textId="7766F443" w:rsidR="00A43F0F" w:rsidRDefault="00A43F0F" w:rsidP="00D67196">
      <w:pPr>
        <w:rPr>
          <w:b/>
        </w:rPr>
      </w:pPr>
    </w:p>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3"/>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8A0A20" w14:textId="77777777" w:rsidR="00B96F57" w:rsidRDefault="00B96F57" w:rsidP="00B96F57">
      <w:bookmarkStart w:id="44" w:name="_Toc472491069"/>
      <w:r w:rsidRPr="005A468F">
        <w:rPr>
          <w:rFonts w:cs="Arial"/>
          <w:iCs/>
          <w:highlight w:val="yellow"/>
        </w:rPr>
        <w:t xml:space="preserve">Pokyn k vyplnění (po vyplnění této přílohy smazat). </w:t>
      </w:r>
      <w:r>
        <w:rPr>
          <w:highlight w:val="yellow"/>
        </w:rPr>
        <w:t>Zhotovitel</w:t>
      </w:r>
      <w:r w:rsidRPr="005A468F">
        <w:rPr>
          <w:highlight w:val="yellow"/>
        </w:rPr>
        <w:t xml:space="preserve"> </w:t>
      </w:r>
      <w:r w:rsidRPr="005D0C72">
        <w:rPr>
          <w:highlight w:val="yellow"/>
        </w:rPr>
        <w:t xml:space="preserve">zde uvede údaje o zárukách </w:t>
      </w:r>
      <w:r>
        <w:rPr>
          <w:highlight w:val="yellow"/>
        </w:rPr>
        <w:t>(z</w:t>
      </w:r>
      <w:r w:rsidRPr="005D0C72">
        <w:rPr>
          <w:highlight w:val="yellow"/>
        </w:rPr>
        <w:t>áruční podmínky</w:t>
      </w:r>
      <w:r>
        <w:rPr>
          <w:highlight w:val="yellow"/>
        </w:rPr>
        <w:t>,</w:t>
      </w:r>
      <w:r w:rsidRPr="005D0C72">
        <w:rPr>
          <w:highlight w:val="yellow"/>
        </w:rPr>
        <w:t xml:space="preserve"> termíny</w:t>
      </w:r>
      <w:r>
        <w:rPr>
          <w:highlight w:val="yellow"/>
        </w:rPr>
        <w:t xml:space="preserve">, </w:t>
      </w:r>
      <w:r w:rsidRPr="005D0C72">
        <w:rPr>
          <w:highlight w:val="yellow"/>
        </w:rPr>
        <w:t>dob</w:t>
      </w:r>
      <w:r>
        <w:rPr>
          <w:highlight w:val="yellow"/>
        </w:rPr>
        <w:t>y</w:t>
      </w:r>
      <w:r w:rsidRPr="005D0C72">
        <w:rPr>
          <w:highlight w:val="yellow"/>
        </w:rPr>
        <w:t xml:space="preserve"> záruky</w:t>
      </w:r>
      <w:r>
        <w:rPr>
          <w:highlight w:val="yellow"/>
        </w:rPr>
        <w:t xml:space="preserve"> dle jednotlivých pr</w:t>
      </w:r>
      <w:r w:rsidRPr="005A468F">
        <w:rPr>
          <w:highlight w:val="yellow"/>
        </w:rPr>
        <w:t>oduktů) poskytnutých na dílo a na jednotlivé hardwarové a softwarové produkty uvedené v Příloze č. 1 (v souladu s příslušnou kapitolou</w:t>
      </w:r>
      <w:r>
        <w:rPr>
          <w:highlight w:val="yellow"/>
        </w:rPr>
        <w:t xml:space="preserve"> Přílohy č. 1, resp. Přílohy č. 2 ZD, která se po doplnění účastníkem ustanoví za přílohu č. 1 této Smlouvy</w:t>
      </w:r>
      <w:r w:rsidRPr="005A468F">
        <w:rPr>
          <w:highlight w:val="yellow"/>
        </w:rPr>
        <w:t>)</w:t>
      </w:r>
      <w:r w:rsidRPr="005A468F">
        <w:t xml:space="preserve">. </w:t>
      </w:r>
    </w:p>
    <w:p w14:paraId="201B7A0E" w14:textId="4BB1640D" w:rsidR="00B96F57" w:rsidRDefault="00B96F57" w:rsidP="00E62CA3">
      <w:pPr>
        <w:rPr>
          <w:bCs/>
          <w:color w:val="767171" w:themeColor="background2" w:themeShade="80"/>
        </w:rPr>
      </w:pPr>
    </w:p>
    <w:p w14:paraId="6F581E29" w14:textId="77777777" w:rsidR="00B96F57" w:rsidRPr="00CD3938" w:rsidRDefault="00B96F57" w:rsidP="00E62CA3">
      <w:pPr>
        <w:rPr>
          <w:bCs/>
          <w:color w:val="767171" w:themeColor="background2" w:themeShade="80"/>
        </w:rPr>
      </w:pP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33808138" w14:textId="1AE83E98" w:rsidR="00186E5E" w:rsidRDefault="00E52CA3">
      <w:pPr>
        <w:rPr>
          <w:rFonts w:eastAsiaTheme="majorEastAsia" w:cstheme="majorBidi"/>
          <w:b/>
          <w:bCs/>
          <w:sz w:val="28"/>
          <w:lang w:eastAsia="en-US"/>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licenční podmínky upravující právo k užívání poskytnutého softwarového vybavení uvedeného v Příloze č. 1. </w:t>
      </w:r>
      <w:r>
        <w:rPr>
          <w:highlight w:val="yellow"/>
        </w:rPr>
        <w:t>této Smlouvy (v </w:t>
      </w:r>
      <w:r w:rsidRPr="00250BF5">
        <w:rPr>
          <w:highlight w:val="yellow"/>
        </w:rPr>
        <w:t>souladu s příslušnou kapitolou Přílohy č. 1</w:t>
      </w:r>
      <w:r>
        <w:rPr>
          <w:highlight w:val="yellow"/>
        </w:rPr>
        <w:t xml:space="preserve"> Smlouvy</w:t>
      </w:r>
      <w:r w:rsidRPr="00250BF5">
        <w:rPr>
          <w:highlight w:val="yellow"/>
        </w:rPr>
        <w:t>, resp. Přílohou č. 2 ZD, která se po doplnění účastníkem ustanoví za přílohu č. 1 této Smlouvy).</w:t>
      </w:r>
      <w:r w:rsidR="00186E5E">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7FF9037D" w14:textId="4639A647" w:rsidR="003050F8" w:rsidRPr="00E80877" w:rsidRDefault="003050F8" w:rsidP="003050F8">
      <w:pPr>
        <w:rPr>
          <w:highlight w:val="yellow"/>
        </w:rPr>
      </w:pPr>
      <w:r w:rsidRPr="00250BF5">
        <w:rPr>
          <w:rFonts w:cs="Arial"/>
          <w:iCs/>
          <w:highlight w:val="yellow"/>
        </w:rPr>
        <w:t xml:space="preserve">Pokyn k vyplnění (po vyplnění této přílohy smazat). </w:t>
      </w:r>
      <w:r>
        <w:rPr>
          <w:highlight w:val="yellow"/>
        </w:rPr>
        <w:t>Zhotovitel</w:t>
      </w:r>
      <w:r w:rsidRPr="00250BF5">
        <w:rPr>
          <w:highlight w:val="yellow"/>
        </w:rPr>
        <w:t xml:space="preserve"> zde uvede cenovou kalkulaci za dodávku díla v</w:t>
      </w:r>
      <w:r>
        <w:rPr>
          <w:highlight w:val="yellow"/>
        </w:rPr>
        <w:t xml:space="preserve"> položkovém </w:t>
      </w:r>
      <w:r w:rsidRPr="00250BF5">
        <w:rPr>
          <w:highlight w:val="yellow"/>
        </w:rPr>
        <w:t>roz</w:t>
      </w:r>
      <w:r>
        <w:rPr>
          <w:highlight w:val="yellow"/>
        </w:rPr>
        <w:t>padu</w:t>
      </w:r>
      <w:r w:rsidRPr="00250BF5">
        <w:rPr>
          <w:highlight w:val="yellow"/>
        </w:rPr>
        <w:t xml:space="preserve"> na jednotlivé části a konfigurační položky ve struktuře uvedené v článku 3 této Smlouvy, cena v korunách českých bude členěna na cenu bez DPH, sazbu a výši DPH a cenu s DPH.</w:t>
      </w:r>
      <w:r>
        <w:rPr>
          <w:highlight w:val="yellow"/>
        </w:rPr>
        <w:t xml:space="preserve"> </w:t>
      </w: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04A5566B" w14:textId="77777777" w:rsidR="003050F8" w:rsidRPr="00782F5D" w:rsidRDefault="003050F8" w:rsidP="003050F8">
      <w:pPr>
        <w:rPr>
          <w:lang w:eastAsia="en-US"/>
        </w:rPr>
      </w:pPr>
      <w:r w:rsidRPr="00250BF5">
        <w:rPr>
          <w:highlight w:val="yellow"/>
          <w:lang w:eastAsia="en-US"/>
        </w:rPr>
        <w:t>Pokyn k vyplnění (po vyplnění této přílohy smazat).</w:t>
      </w:r>
      <w:r w:rsidRPr="00250BF5">
        <w:rPr>
          <w:highlight w:val="yellow"/>
        </w:rPr>
        <w:t xml:space="preserve"> </w:t>
      </w:r>
      <w:r w:rsidRPr="00250BF5">
        <w:rPr>
          <w:highlight w:val="yellow"/>
          <w:lang w:eastAsia="en-US"/>
        </w:rPr>
        <w:t xml:space="preserve">Zhotovitel zde uvede své požadavky na součinnost </w:t>
      </w:r>
      <w:r w:rsidRPr="00782F5D">
        <w:rPr>
          <w:highlight w:val="yellow"/>
          <w:lang w:eastAsia="en-US"/>
        </w:rPr>
        <w:t>Objednatele nutné pro řádné a včasné splnění díla. Uvedené podmínky nesmí být v rozporu s textem Smlouvy o dílo.</w:t>
      </w:r>
    </w:p>
    <w:p w14:paraId="54C4B352" w14:textId="77777777" w:rsidR="003050F8" w:rsidRPr="003050F8" w:rsidRDefault="003050F8" w:rsidP="00EA7623">
      <w:pPr>
        <w:rPr>
          <w:bCs/>
          <w:strike/>
          <w:color w:val="767171" w:themeColor="background2" w:themeShade="80"/>
        </w:rPr>
      </w:pP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77777777" w:rsidR="002B4DF5" w:rsidRPr="00ED0604" w:rsidRDefault="002B4DF5" w:rsidP="002B4DF5">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7F002D4" w14:textId="77777777" w:rsidR="00BF76A9" w:rsidRPr="0066774E" w:rsidRDefault="00BF76A9" w:rsidP="00BF76A9">
      <w:pPr>
        <w:spacing w:after="0" w:line="240" w:lineRule="auto"/>
        <w:ind w:firstLine="708"/>
        <w:rPr>
          <w:rFonts w:cs="Arial"/>
          <w:b/>
          <w:color w:val="FF0000"/>
        </w:rPr>
      </w:pPr>
      <w:bookmarkStart w:id="45" w:name="_Hlk69376391"/>
      <w:r w:rsidRPr="003574CC">
        <w:rPr>
          <w:rFonts w:cs="Arial"/>
          <w:b/>
        </w:rPr>
        <w:t>Jméno:</w:t>
      </w:r>
      <w:r w:rsidRPr="003574CC">
        <w:rPr>
          <w:rFonts w:cs="Arial"/>
          <w:b/>
        </w:rPr>
        <w:tab/>
      </w:r>
      <w:r w:rsidRPr="003574CC">
        <w:rPr>
          <w:rFonts w:cs="Arial"/>
          <w:b/>
        </w:rPr>
        <w:tab/>
      </w:r>
      <w:r w:rsidRPr="003574CC">
        <w:rPr>
          <w:rFonts w:cs="Arial"/>
          <w:b/>
        </w:rPr>
        <w:tab/>
      </w:r>
      <w:r>
        <w:rPr>
          <w:rFonts w:cs="Arial"/>
          <w:bCs/>
        </w:rPr>
        <w:t>Bc. Miloš Koubek</w:t>
      </w:r>
      <w:r w:rsidRPr="0066774E">
        <w:rPr>
          <w:rFonts w:cs="Arial"/>
          <w:b/>
          <w:color w:val="FF0000"/>
        </w:rPr>
        <w:tab/>
      </w:r>
    </w:p>
    <w:p w14:paraId="4DA980DE" w14:textId="77777777" w:rsidR="00BF76A9" w:rsidRPr="003574CC" w:rsidRDefault="00BF76A9" w:rsidP="00BF76A9">
      <w:pPr>
        <w:spacing w:after="0" w:line="240" w:lineRule="auto"/>
        <w:rPr>
          <w:rFonts w:cs="Arial"/>
          <w:bCs/>
        </w:rPr>
      </w:pPr>
      <w:r w:rsidRPr="003574CC">
        <w:rPr>
          <w:rFonts w:cs="Arial"/>
          <w:bCs/>
        </w:rPr>
        <w:tab/>
        <w:t>Pracovní zařazení:</w:t>
      </w:r>
      <w:r w:rsidRPr="003574CC">
        <w:rPr>
          <w:rFonts w:cs="Arial"/>
          <w:bCs/>
        </w:rPr>
        <w:tab/>
      </w:r>
      <w:r>
        <w:rPr>
          <w:rFonts w:cs="Arial"/>
          <w:bCs/>
        </w:rPr>
        <w:t>správce počítačových sítí NPK</w:t>
      </w:r>
    </w:p>
    <w:p w14:paraId="7AC1963E" w14:textId="77777777" w:rsidR="00BF76A9" w:rsidRPr="003574CC" w:rsidRDefault="00BF76A9" w:rsidP="00BF76A9">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5F39FA">
        <w:rPr>
          <w:rFonts w:cs="Arial"/>
          <w:bCs/>
        </w:rPr>
        <w:t>702</w:t>
      </w:r>
      <w:r>
        <w:rPr>
          <w:rFonts w:cs="Arial"/>
          <w:bCs/>
        </w:rPr>
        <w:t> </w:t>
      </w:r>
      <w:r w:rsidRPr="005F39FA">
        <w:rPr>
          <w:rFonts w:cs="Arial"/>
          <w:bCs/>
        </w:rPr>
        <w:t>250</w:t>
      </w:r>
      <w:r>
        <w:rPr>
          <w:rFonts w:cs="Arial"/>
          <w:bCs/>
        </w:rPr>
        <w:t xml:space="preserve"> </w:t>
      </w:r>
      <w:r w:rsidRPr="005F39FA">
        <w:rPr>
          <w:rFonts w:cs="Arial"/>
          <w:bCs/>
        </w:rPr>
        <w:t>608</w:t>
      </w:r>
    </w:p>
    <w:p w14:paraId="6FADC14E" w14:textId="77777777" w:rsidR="00BF76A9" w:rsidRPr="004172B4" w:rsidRDefault="00BF76A9" w:rsidP="00BF76A9">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0359E3">
        <w:rPr>
          <w:rFonts w:cs="Arial"/>
          <w:bCs/>
        </w:rPr>
        <w:t>milos.koubek@nempk.cz</w:t>
      </w:r>
    </w:p>
    <w:p w14:paraId="77DDC60B" w14:textId="77777777" w:rsidR="00BF76A9" w:rsidRDefault="00BF76A9" w:rsidP="00BF76A9">
      <w:pPr>
        <w:spacing w:after="0" w:line="240" w:lineRule="auto"/>
        <w:ind w:firstLine="708"/>
        <w:rPr>
          <w:rFonts w:cs="Arial"/>
          <w:bCs/>
          <w:highlight w:val="cyan"/>
        </w:rPr>
      </w:pPr>
    </w:p>
    <w:p w14:paraId="120385D1" w14:textId="77777777" w:rsidR="00BF76A9" w:rsidRPr="00EE182C" w:rsidRDefault="00BF76A9" w:rsidP="00BF76A9">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Miloš Hořeňovský</w:t>
      </w:r>
    </w:p>
    <w:p w14:paraId="2C31531B" w14:textId="77777777" w:rsidR="00BF76A9" w:rsidRPr="003574CC" w:rsidRDefault="00BF76A9" w:rsidP="00BF76A9">
      <w:pPr>
        <w:spacing w:after="0" w:line="240" w:lineRule="auto"/>
        <w:rPr>
          <w:rFonts w:cs="Arial"/>
          <w:bCs/>
        </w:rPr>
      </w:pPr>
      <w:r w:rsidRPr="003574CC">
        <w:rPr>
          <w:rFonts w:cs="Arial"/>
          <w:bCs/>
        </w:rPr>
        <w:tab/>
        <w:t>Pracovní zařazení:</w:t>
      </w:r>
      <w:r w:rsidRPr="003574CC">
        <w:rPr>
          <w:rFonts w:cs="Arial"/>
          <w:bCs/>
        </w:rPr>
        <w:tab/>
      </w:r>
      <w:r>
        <w:rPr>
          <w:rFonts w:cs="Arial"/>
          <w:bCs/>
        </w:rPr>
        <w:t>administrátor sítě NPK</w:t>
      </w:r>
    </w:p>
    <w:p w14:paraId="7B4E04C7" w14:textId="77777777" w:rsidR="00BF76A9" w:rsidRPr="003574CC" w:rsidRDefault="00BF76A9" w:rsidP="00BF76A9">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Pr>
          <w:rFonts w:cs="Arial"/>
          <w:bCs/>
        </w:rPr>
        <w:t>607 258 711</w:t>
      </w:r>
    </w:p>
    <w:p w14:paraId="7B1A3B8D" w14:textId="77777777" w:rsidR="00BF76A9" w:rsidRPr="004172B4" w:rsidRDefault="00BF76A9" w:rsidP="00BF76A9">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Pr>
          <w:rFonts w:cs="Arial"/>
          <w:bCs/>
        </w:rPr>
        <w:t>milos</w:t>
      </w:r>
      <w:r w:rsidRPr="000359E3">
        <w:rPr>
          <w:rFonts w:cs="Arial"/>
          <w:bCs/>
        </w:rPr>
        <w:t>.h</w:t>
      </w:r>
      <w:r>
        <w:rPr>
          <w:rFonts w:cs="Arial"/>
          <w:bCs/>
        </w:rPr>
        <w:t>orenovsky</w:t>
      </w:r>
      <w:r w:rsidRPr="000359E3">
        <w:rPr>
          <w:rFonts w:cs="Arial"/>
          <w:bCs/>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5"/>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6" w:name="_Toc532824900"/>
      <w:r w:rsidRPr="00654EA7">
        <w:rPr>
          <w:b/>
          <w:bCs/>
          <w:lang w:eastAsia="en-US"/>
        </w:rPr>
        <w:t>Oprávnění užívat data</w:t>
      </w:r>
      <w:bookmarkEnd w:id="46"/>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7" w:name="_Toc532824901"/>
      <w:r w:rsidRPr="00654EA7">
        <w:rPr>
          <w:b/>
          <w:bCs/>
          <w:lang w:eastAsia="en-US"/>
        </w:rPr>
        <w:t>Autorství</w:t>
      </w:r>
      <w:bookmarkEnd w:id="47"/>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8" w:name="_Toc532824902"/>
      <w:r w:rsidRPr="00654EA7">
        <w:rPr>
          <w:b/>
          <w:bCs/>
          <w:lang w:eastAsia="en-US"/>
        </w:rPr>
        <w:t>Kontrola a audit souladu s požadavky bezpečnosti</w:t>
      </w:r>
      <w:bookmarkEnd w:id="48"/>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49" w:name="_Toc532824903"/>
      <w:r w:rsidRPr="00654EA7">
        <w:rPr>
          <w:b/>
          <w:bCs/>
          <w:lang w:eastAsia="en-US"/>
        </w:rPr>
        <w:t>Řetězení a řízení dodavatelů</w:t>
      </w:r>
      <w:bookmarkEnd w:id="49"/>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0" w:name="_Toc532824904"/>
      <w:r w:rsidRPr="00654EA7">
        <w:rPr>
          <w:b/>
          <w:bCs/>
          <w:lang w:eastAsia="en-US"/>
        </w:rPr>
        <w:t>Řízení změn</w:t>
      </w:r>
      <w:bookmarkEnd w:id="50"/>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1" w:name="_Toc532824905"/>
      <w:r w:rsidRPr="00654EA7">
        <w:rPr>
          <w:b/>
          <w:bCs/>
          <w:lang w:eastAsia="en-US"/>
        </w:rPr>
        <w:t>Zvládání bezpečnostních incidentů</w:t>
      </w:r>
      <w:bookmarkEnd w:id="51"/>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2" w:name="_Toc532824906"/>
      <w:r w:rsidRPr="00654EA7">
        <w:rPr>
          <w:b/>
          <w:bCs/>
          <w:lang w:eastAsia="en-US"/>
        </w:rPr>
        <w:t>Informační povinnost a povinnosti při výměně informací</w:t>
      </w:r>
      <w:bookmarkEnd w:id="52"/>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3" w:name="_Toc532824907"/>
      <w:r w:rsidRPr="00654EA7">
        <w:rPr>
          <w:b/>
          <w:bCs/>
          <w:lang w:eastAsia="en-US"/>
        </w:rPr>
        <w:t>Povinnosti při ukončení Smlouvy</w:t>
      </w:r>
      <w:bookmarkEnd w:id="53"/>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4" w:name="_Toc532824908"/>
      <w:r w:rsidRPr="00654EA7">
        <w:rPr>
          <w:b/>
          <w:bCs/>
          <w:lang w:eastAsia="en-US"/>
        </w:rPr>
        <w:t>Specifikace podmínek pro řízení kontinuity činností a zálohování a obnovu dat</w:t>
      </w:r>
      <w:bookmarkEnd w:id="54"/>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5" w:name="_Toc532824909"/>
      <w:r w:rsidRPr="00654EA7">
        <w:rPr>
          <w:b/>
          <w:bCs/>
          <w:lang w:eastAsia="en-US"/>
        </w:rPr>
        <w:t>Bezpečnost lidských zdrojů</w:t>
      </w:r>
      <w:bookmarkEnd w:id="55"/>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6" w:name="_Toc532824910"/>
      <w:r w:rsidRPr="00654EA7">
        <w:rPr>
          <w:b/>
          <w:bCs/>
          <w:lang w:eastAsia="en-US"/>
        </w:rPr>
        <w:t xml:space="preserve">Požadavky na </w:t>
      </w:r>
      <w:bookmarkStart w:id="57" w:name="_Toc414525016"/>
      <w:r w:rsidRPr="00654EA7">
        <w:rPr>
          <w:b/>
          <w:bCs/>
          <w:lang w:eastAsia="en-US"/>
        </w:rPr>
        <w:t>systémovou a provozní bezpečnostní dokumentaci</w:t>
      </w:r>
      <w:bookmarkEnd w:id="56"/>
      <w:bookmarkEnd w:id="57"/>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8" w:name="_Toc414525018"/>
      <w:bookmarkStart w:id="59" w:name="_Toc532824911"/>
      <w:r w:rsidRPr="00654EA7">
        <w:rPr>
          <w:b/>
          <w:bCs/>
          <w:lang w:eastAsia="en-US"/>
        </w:rPr>
        <w:t>Fyzická ochrana a bezpečnost prostředí</w:t>
      </w:r>
      <w:bookmarkEnd w:id="58"/>
      <w:bookmarkEnd w:id="59"/>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0" w:name="_Toc414525019"/>
      <w:bookmarkStart w:id="61" w:name="_Toc532824912"/>
      <w:r w:rsidRPr="00654EA7">
        <w:rPr>
          <w:b/>
          <w:bCs/>
          <w:lang w:eastAsia="en-US"/>
        </w:rPr>
        <w:t>Požadavky na Řízení přístupu</w:t>
      </w:r>
      <w:bookmarkEnd w:id="60"/>
      <w:bookmarkEnd w:id="61"/>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2" w:name="_Toc414525020"/>
      <w:bookmarkStart w:id="63" w:name="_Toc532824913"/>
      <w:r w:rsidRPr="00654EA7">
        <w:rPr>
          <w:b/>
          <w:bCs/>
          <w:lang w:eastAsia="en-US"/>
        </w:rPr>
        <w:t>Monitorování</w:t>
      </w:r>
      <w:bookmarkStart w:id="64" w:name="_Toc414525022"/>
      <w:bookmarkEnd w:id="62"/>
      <w:r w:rsidRPr="00654EA7">
        <w:rPr>
          <w:b/>
          <w:bCs/>
          <w:lang w:eastAsia="en-US"/>
        </w:rPr>
        <w:t xml:space="preserve"> činností</w:t>
      </w:r>
      <w:bookmarkEnd w:id="63"/>
    </w:p>
    <w:bookmarkEnd w:id="64"/>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5" w:name="_Toc532824914"/>
      <w:bookmarkStart w:id="66" w:name="_Toc414525023"/>
      <w:r w:rsidRPr="00654EA7">
        <w:rPr>
          <w:b/>
          <w:bCs/>
          <w:lang w:eastAsia="en-US"/>
        </w:rPr>
        <w:t>Předání a převzetí plnění</w:t>
      </w:r>
      <w:bookmarkEnd w:id="65"/>
    </w:p>
    <w:bookmarkEnd w:id="66"/>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7" w:name="_Toc532824915"/>
      <w:r w:rsidRPr="00654EA7">
        <w:rPr>
          <w:b/>
          <w:bCs/>
          <w:lang w:eastAsia="en-US"/>
        </w:rPr>
        <w:t>Likvidace dat</w:t>
      </w:r>
      <w:bookmarkEnd w:id="67"/>
    </w:p>
    <w:p w14:paraId="5126F0EF" w14:textId="2069553A"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4"/>
    </w:p>
    <w:sectPr w:rsidR="00654EA7" w:rsidRPr="00654EA7" w:rsidSect="0000180B">
      <w:headerReference w:type="default" r:id="rId9"/>
      <w:footerReference w:type="default" r:id="rId10"/>
      <w:pgSz w:w="11906" w:h="16838"/>
      <w:pgMar w:top="1418" w:right="1304" w:bottom="1418" w:left="119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28C78" w14:textId="77777777" w:rsidR="004D5829" w:rsidRDefault="004D5829" w:rsidP="00401355">
      <w:pPr>
        <w:spacing w:after="0" w:line="240" w:lineRule="auto"/>
      </w:pPr>
      <w:r>
        <w:separator/>
      </w:r>
    </w:p>
  </w:endnote>
  <w:endnote w:type="continuationSeparator" w:id="0">
    <w:p w14:paraId="0480B267" w14:textId="77777777" w:rsidR="004D5829" w:rsidRDefault="004D5829"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5609926"/>
      <w:docPartObj>
        <w:docPartGallery w:val="Page Numbers (Bottom of Page)"/>
        <w:docPartUnique/>
      </w:docPartObj>
    </w:sdtPr>
    <w:sdtEndPr/>
    <w:sdtContent>
      <w:p w14:paraId="0B115CC4" w14:textId="7C33051C" w:rsidR="0000180B" w:rsidRDefault="0000180B">
        <w:pPr>
          <w:pStyle w:val="Zpat"/>
          <w:jc w:val="right"/>
        </w:pPr>
        <w:r>
          <w:fldChar w:fldCharType="begin"/>
        </w:r>
        <w:r>
          <w:instrText>PAGE   \* MERGEFORMAT</w:instrText>
        </w:r>
        <w:r>
          <w:fldChar w:fldCharType="separate"/>
        </w:r>
        <w:r>
          <w:t>2</w:t>
        </w:r>
        <w:r>
          <w:fldChar w:fldCharType="end"/>
        </w:r>
      </w:p>
    </w:sdtContent>
  </w:sdt>
  <w:p w14:paraId="2155F1E7" w14:textId="6573159F" w:rsidR="003C7991" w:rsidRDefault="003C79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8F245" w14:textId="77777777" w:rsidR="004D5829" w:rsidRDefault="004D5829" w:rsidP="00401355">
      <w:pPr>
        <w:spacing w:after="0" w:line="240" w:lineRule="auto"/>
      </w:pPr>
      <w:r>
        <w:separator/>
      </w:r>
    </w:p>
  </w:footnote>
  <w:footnote w:type="continuationSeparator" w:id="0">
    <w:p w14:paraId="0187F357" w14:textId="77777777" w:rsidR="004D5829" w:rsidRDefault="004D5829"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4pt;height:36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1D17EA3"/>
    <w:multiLevelType w:val="hybridMultilevel"/>
    <w:tmpl w:val="E87A4BE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6A2499B"/>
    <w:multiLevelType w:val="hybridMultilevel"/>
    <w:tmpl w:val="B9081A30"/>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5"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8"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3" w15:restartNumberingAfterBreak="0">
    <w:nsid w:val="705B2AB6"/>
    <w:multiLevelType w:val="hybridMultilevel"/>
    <w:tmpl w:val="A1081E2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4"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8" w15:restartNumberingAfterBreak="0">
    <w:nsid w:val="7FCF0C00"/>
    <w:multiLevelType w:val="multilevel"/>
    <w:tmpl w:val="BE60F090"/>
    <w:lvl w:ilvl="0">
      <w:start w:val="1"/>
      <w:numFmt w:val="bullet"/>
      <w:lvlText w:val=""/>
      <w:lvlJc w:val="left"/>
      <w:pPr>
        <w:ind w:left="1068" w:hanging="360"/>
      </w:pPr>
      <w:rPr>
        <w:rFonts w:ascii="Wingdings" w:hAnsi="Wingding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9"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897851">
    <w:abstractNumId w:val="5"/>
  </w:num>
  <w:num w:numId="2" w16cid:durableId="1725372345">
    <w:abstractNumId w:val="7"/>
  </w:num>
  <w:num w:numId="3" w16cid:durableId="595282858">
    <w:abstractNumId w:val="47"/>
  </w:num>
  <w:num w:numId="4" w16cid:durableId="1616712423">
    <w:abstractNumId w:val="41"/>
  </w:num>
  <w:num w:numId="5" w16cid:durableId="1697542215">
    <w:abstractNumId w:val="39"/>
  </w:num>
  <w:num w:numId="6" w16cid:durableId="268201850">
    <w:abstractNumId w:val="9"/>
  </w:num>
  <w:num w:numId="7" w16cid:durableId="888104258">
    <w:abstractNumId w:val="49"/>
  </w:num>
  <w:num w:numId="8" w16cid:durableId="114638940">
    <w:abstractNumId w:val="51"/>
  </w:num>
  <w:num w:numId="9" w16cid:durableId="2063672853">
    <w:abstractNumId w:val="42"/>
  </w:num>
  <w:num w:numId="10" w16cid:durableId="992175061">
    <w:abstractNumId w:val="25"/>
  </w:num>
  <w:num w:numId="11" w16cid:durableId="712315228">
    <w:abstractNumId w:val="16"/>
  </w:num>
  <w:num w:numId="12" w16cid:durableId="562133111">
    <w:abstractNumId w:val="10"/>
  </w:num>
  <w:num w:numId="13" w16cid:durableId="741027246">
    <w:abstractNumId w:val="23"/>
  </w:num>
  <w:num w:numId="14" w16cid:durableId="2055544158">
    <w:abstractNumId w:val="22"/>
  </w:num>
  <w:num w:numId="15" w16cid:durableId="1656570449">
    <w:abstractNumId w:val="40"/>
  </w:num>
  <w:num w:numId="16" w16cid:durableId="1284652940">
    <w:abstractNumId w:val="30"/>
  </w:num>
  <w:num w:numId="17" w16cid:durableId="598148327">
    <w:abstractNumId w:val="20"/>
  </w:num>
  <w:num w:numId="18" w16cid:durableId="378166336">
    <w:abstractNumId w:val="18"/>
  </w:num>
  <w:num w:numId="19" w16cid:durableId="2138375534">
    <w:abstractNumId w:val="33"/>
  </w:num>
  <w:num w:numId="20" w16cid:durableId="194853477">
    <w:abstractNumId w:val="31"/>
  </w:num>
  <w:num w:numId="21" w16cid:durableId="1334646835">
    <w:abstractNumId w:val="50"/>
  </w:num>
  <w:num w:numId="22" w16cid:durableId="1804106855">
    <w:abstractNumId w:val="52"/>
  </w:num>
  <w:num w:numId="23" w16cid:durableId="1538158390">
    <w:abstractNumId w:val="32"/>
  </w:num>
  <w:num w:numId="24" w16cid:durableId="1904676180">
    <w:abstractNumId w:val="26"/>
  </w:num>
  <w:num w:numId="25" w16cid:durableId="721564945">
    <w:abstractNumId w:val="8"/>
  </w:num>
  <w:num w:numId="26" w16cid:durableId="1278560124">
    <w:abstractNumId w:val="55"/>
  </w:num>
  <w:num w:numId="27" w16cid:durableId="729574146">
    <w:abstractNumId w:val="12"/>
  </w:num>
  <w:num w:numId="28" w16cid:durableId="102651703">
    <w:abstractNumId w:val="56"/>
  </w:num>
  <w:num w:numId="29" w16cid:durableId="160586657">
    <w:abstractNumId w:val="15"/>
  </w:num>
  <w:num w:numId="30" w16cid:durableId="1525172897">
    <w:abstractNumId w:val="11"/>
  </w:num>
  <w:num w:numId="31" w16cid:durableId="1883249824">
    <w:abstractNumId w:val="24"/>
  </w:num>
  <w:num w:numId="32" w16cid:durableId="1846482277">
    <w:abstractNumId w:val="6"/>
  </w:num>
  <w:num w:numId="33" w16cid:durableId="706837708">
    <w:abstractNumId w:val="14"/>
  </w:num>
  <w:num w:numId="34" w16cid:durableId="890845411">
    <w:abstractNumId w:val="28"/>
  </w:num>
  <w:num w:numId="35" w16cid:durableId="1953051399">
    <w:abstractNumId w:val="48"/>
  </w:num>
  <w:num w:numId="36" w16cid:durableId="872153135">
    <w:abstractNumId w:val="36"/>
  </w:num>
  <w:num w:numId="37" w16cid:durableId="27342887">
    <w:abstractNumId w:val="0"/>
  </w:num>
  <w:num w:numId="38" w16cid:durableId="1496072839">
    <w:abstractNumId w:val="43"/>
  </w:num>
  <w:num w:numId="39" w16cid:durableId="662049309">
    <w:abstractNumId w:val="35"/>
  </w:num>
  <w:num w:numId="40" w16cid:durableId="1276330312">
    <w:abstractNumId w:val="59"/>
  </w:num>
  <w:num w:numId="41" w16cid:durableId="669791594">
    <w:abstractNumId w:val="37"/>
  </w:num>
  <w:num w:numId="42" w16cid:durableId="611472346">
    <w:abstractNumId w:val="57"/>
  </w:num>
  <w:num w:numId="43" w16cid:durableId="471751820">
    <w:abstractNumId w:val="46"/>
  </w:num>
  <w:num w:numId="44" w16cid:durableId="1792630483">
    <w:abstractNumId w:val="54"/>
  </w:num>
  <w:num w:numId="45" w16cid:durableId="1247181899">
    <w:abstractNumId w:val="13"/>
  </w:num>
  <w:num w:numId="46" w16cid:durableId="1545946449">
    <w:abstractNumId w:val="3"/>
  </w:num>
  <w:num w:numId="47" w16cid:durableId="779034182">
    <w:abstractNumId w:val="34"/>
  </w:num>
  <w:num w:numId="48" w16cid:durableId="889609842">
    <w:abstractNumId w:val="29"/>
  </w:num>
  <w:num w:numId="49" w16cid:durableId="569317049">
    <w:abstractNumId w:val="1"/>
  </w:num>
  <w:num w:numId="50" w16cid:durableId="114832723">
    <w:abstractNumId w:val="19"/>
  </w:num>
  <w:num w:numId="51" w16cid:durableId="1120538752">
    <w:abstractNumId w:val="27"/>
  </w:num>
  <w:num w:numId="52" w16cid:durableId="1802529368">
    <w:abstractNumId w:val="45"/>
  </w:num>
  <w:num w:numId="53" w16cid:durableId="729228298">
    <w:abstractNumId w:val="38"/>
  </w:num>
  <w:num w:numId="54" w16cid:durableId="353656752">
    <w:abstractNumId w:val="2"/>
  </w:num>
  <w:num w:numId="55" w16cid:durableId="12919378">
    <w:abstractNumId w:val="44"/>
  </w:num>
  <w:num w:numId="56" w16cid:durableId="1113482485">
    <w:abstractNumId w:val="4"/>
  </w:num>
  <w:num w:numId="57" w16cid:durableId="2121222404">
    <w:abstractNumId w:val="21"/>
  </w:num>
  <w:num w:numId="58" w16cid:durableId="477846476">
    <w:abstractNumId w:val="58"/>
  </w:num>
  <w:num w:numId="59" w16cid:durableId="1477449087">
    <w:abstractNumId w:val="53"/>
  </w:num>
  <w:num w:numId="60" w16cid:durableId="188226485">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180B"/>
    <w:rsid w:val="00003BDE"/>
    <w:rsid w:val="000054D4"/>
    <w:rsid w:val="0001008D"/>
    <w:rsid w:val="00010184"/>
    <w:rsid w:val="00010C32"/>
    <w:rsid w:val="00013467"/>
    <w:rsid w:val="00024EAC"/>
    <w:rsid w:val="00025077"/>
    <w:rsid w:val="000359E3"/>
    <w:rsid w:val="00035CDC"/>
    <w:rsid w:val="000370A3"/>
    <w:rsid w:val="000458FE"/>
    <w:rsid w:val="00047313"/>
    <w:rsid w:val="0004756F"/>
    <w:rsid w:val="00052F01"/>
    <w:rsid w:val="000538D0"/>
    <w:rsid w:val="00054D84"/>
    <w:rsid w:val="000563D4"/>
    <w:rsid w:val="00057244"/>
    <w:rsid w:val="000572EA"/>
    <w:rsid w:val="00070213"/>
    <w:rsid w:val="00072741"/>
    <w:rsid w:val="000753A2"/>
    <w:rsid w:val="000756A6"/>
    <w:rsid w:val="00075B87"/>
    <w:rsid w:val="00075CC4"/>
    <w:rsid w:val="000778E9"/>
    <w:rsid w:val="00081CF1"/>
    <w:rsid w:val="0008289B"/>
    <w:rsid w:val="0008335A"/>
    <w:rsid w:val="000836FB"/>
    <w:rsid w:val="0008461B"/>
    <w:rsid w:val="000905E0"/>
    <w:rsid w:val="00090922"/>
    <w:rsid w:val="00090DFD"/>
    <w:rsid w:val="000917E4"/>
    <w:rsid w:val="00094A2A"/>
    <w:rsid w:val="00095115"/>
    <w:rsid w:val="000A36A1"/>
    <w:rsid w:val="000A4390"/>
    <w:rsid w:val="000A691F"/>
    <w:rsid w:val="000A6A74"/>
    <w:rsid w:val="000A7EF8"/>
    <w:rsid w:val="000B2FAF"/>
    <w:rsid w:val="000B61B2"/>
    <w:rsid w:val="000C0DD0"/>
    <w:rsid w:val="000C4A80"/>
    <w:rsid w:val="000C77CD"/>
    <w:rsid w:val="000D1C47"/>
    <w:rsid w:val="000D676F"/>
    <w:rsid w:val="000E0105"/>
    <w:rsid w:val="000E0175"/>
    <w:rsid w:val="000E103A"/>
    <w:rsid w:val="000E2621"/>
    <w:rsid w:val="000E3EEE"/>
    <w:rsid w:val="000E6279"/>
    <w:rsid w:val="000E6888"/>
    <w:rsid w:val="000E76AA"/>
    <w:rsid w:val="000F3549"/>
    <w:rsid w:val="000F7F26"/>
    <w:rsid w:val="00102616"/>
    <w:rsid w:val="00105ADF"/>
    <w:rsid w:val="0010603A"/>
    <w:rsid w:val="00106F37"/>
    <w:rsid w:val="001075AD"/>
    <w:rsid w:val="00107A02"/>
    <w:rsid w:val="00110E47"/>
    <w:rsid w:val="001140FF"/>
    <w:rsid w:val="00115A28"/>
    <w:rsid w:val="0012321B"/>
    <w:rsid w:val="001272B8"/>
    <w:rsid w:val="001318E3"/>
    <w:rsid w:val="00137440"/>
    <w:rsid w:val="00141482"/>
    <w:rsid w:val="00143FF4"/>
    <w:rsid w:val="001441AD"/>
    <w:rsid w:val="00145ACD"/>
    <w:rsid w:val="0015094E"/>
    <w:rsid w:val="001512E5"/>
    <w:rsid w:val="001536EE"/>
    <w:rsid w:val="00155CB2"/>
    <w:rsid w:val="00156CE6"/>
    <w:rsid w:val="00160E43"/>
    <w:rsid w:val="001616F5"/>
    <w:rsid w:val="0016185C"/>
    <w:rsid w:val="00162344"/>
    <w:rsid w:val="001633AF"/>
    <w:rsid w:val="00165BD0"/>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1746"/>
    <w:rsid w:val="001B2BEF"/>
    <w:rsid w:val="001B468E"/>
    <w:rsid w:val="001B4A94"/>
    <w:rsid w:val="001B6D7B"/>
    <w:rsid w:val="001C5468"/>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4BE2"/>
    <w:rsid w:val="00216B26"/>
    <w:rsid w:val="00216C78"/>
    <w:rsid w:val="00217056"/>
    <w:rsid w:val="00220B73"/>
    <w:rsid w:val="00220E97"/>
    <w:rsid w:val="0022108D"/>
    <w:rsid w:val="002220E5"/>
    <w:rsid w:val="00223CC3"/>
    <w:rsid w:val="00224094"/>
    <w:rsid w:val="00227D6C"/>
    <w:rsid w:val="00241E82"/>
    <w:rsid w:val="00243915"/>
    <w:rsid w:val="0024684A"/>
    <w:rsid w:val="0025293A"/>
    <w:rsid w:val="0025678A"/>
    <w:rsid w:val="002573AF"/>
    <w:rsid w:val="002623CF"/>
    <w:rsid w:val="00265C23"/>
    <w:rsid w:val="002669C6"/>
    <w:rsid w:val="002670B8"/>
    <w:rsid w:val="00271949"/>
    <w:rsid w:val="00274DD8"/>
    <w:rsid w:val="00275747"/>
    <w:rsid w:val="002771D7"/>
    <w:rsid w:val="0028168F"/>
    <w:rsid w:val="00285BF6"/>
    <w:rsid w:val="002916D7"/>
    <w:rsid w:val="002923D5"/>
    <w:rsid w:val="0029570A"/>
    <w:rsid w:val="002A0F54"/>
    <w:rsid w:val="002A2607"/>
    <w:rsid w:val="002A2D80"/>
    <w:rsid w:val="002A3535"/>
    <w:rsid w:val="002A5EB0"/>
    <w:rsid w:val="002B1456"/>
    <w:rsid w:val="002B1EDD"/>
    <w:rsid w:val="002B26F1"/>
    <w:rsid w:val="002B3816"/>
    <w:rsid w:val="002B4DF5"/>
    <w:rsid w:val="002B533D"/>
    <w:rsid w:val="002C570E"/>
    <w:rsid w:val="002C5802"/>
    <w:rsid w:val="002C6373"/>
    <w:rsid w:val="002C753B"/>
    <w:rsid w:val="002C7A70"/>
    <w:rsid w:val="002D0A23"/>
    <w:rsid w:val="002D1686"/>
    <w:rsid w:val="002D1E29"/>
    <w:rsid w:val="002D220D"/>
    <w:rsid w:val="002D300F"/>
    <w:rsid w:val="002D70C8"/>
    <w:rsid w:val="002E235E"/>
    <w:rsid w:val="002E6964"/>
    <w:rsid w:val="002E6E4F"/>
    <w:rsid w:val="002E7365"/>
    <w:rsid w:val="002E746B"/>
    <w:rsid w:val="002F68A7"/>
    <w:rsid w:val="003007B4"/>
    <w:rsid w:val="00301B43"/>
    <w:rsid w:val="00302C86"/>
    <w:rsid w:val="00303A1F"/>
    <w:rsid w:val="00303B87"/>
    <w:rsid w:val="00304A16"/>
    <w:rsid w:val="003050F8"/>
    <w:rsid w:val="00306AEE"/>
    <w:rsid w:val="00312015"/>
    <w:rsid w:val="00312DC5"/>
    <w:rsid w:val="00312FBE"/>
    <w:rsid w:val="00314688"/>
    <w:rsid w:val="003212E2"/>
    <w:rsid w:val="003220A8"/>
    <w:rsid w:val="00322361"/>
    <w:rsid w:val="00322A8D"/>
    <w:rsid w:val="00322B36"/>
    <w:rsid w:val="0032400D"/>
    <w:rsid w:val="00325404"/>
    <w:rsid w:val="00325829"/>
    <w:rsid w:val="00331C0F"/>
    <w:rsid w:val="00332286"/>
    <w:rsid w:val="003330BC"/>
    <w:rsid w:val="00334408"/>
    <w:rsid w:val="0033690E"/>
    <w:rsid w:val="003369B8"/>
    <w:rsid w:val="00343BE0"/>
    <w:rsid w:val="00344274"/>
    <w:rsid w:val="00345D41"/>
    <w:rsid w:val="00351CC7"/>
    <w:rsid w:val="00352F7F"/>
    <w:rsid w:val="0035440D"/>
    <w:rsid w:val="00356978"/>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5B49"/>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1138B"/>
    <w:rsid w:val="00414918"/>
    <w:rsid w:val="00414E80"/>
    <w:rsid w:val="00415E90"/>
    <w:rsid w:val="004172B4"/>
    <w:rsid w:val="004178FC"/>
    <w:rsid w:val="00420FB8"/>
    <w:rsid w:val="0042120A"/>
    <w:rsid w:val="0042231E"/>
    <w:rsid w:val="00422C02"/>
    <w:rsid w:val="00424571"/>
    <w:rsid w:val="004251EA"/>
    <w:rsid w:val="00425258"/>
    <w:rsid w:val="00426861"/>
    <w:rsid w:val="0043760B"/>
    <w:rsid w:val="004379C0"/>
    <w:rsid w:val="00441056"/>
    <w:rsid w:val="0044348F"/>
    <w:rsid w:val="0044393E"/>
    <w:rsid w:val="00446CB2"/>
    <w:rsid w:val="00451159"/>
    <w:rsid w:val="00452F3C"/>
    <w:rsid w:val="00453507"/>
    <w:rsid w:val="00455597"/>
    <w:rsid w:val="004625BB"/>
    <w:rsid w:val="00466624"/>
    <w:rsid w:val="00467117"/>
    <w:rsid w:val="00472FE7"/>
    <w:rsid w:val="00480FF6"/>
    <w:rsid w:val="004821C6"/>
    <w:rsid w:val="004867D7"/>
    <w:rsid w:val="00486CF5"/>
    <w:rsid w:val="004903FC"/>
    <w:rsid w:val="00490411"/>
    <w:rsid w:val="004911F2"/>
    <w:rsid w:val="00491AE7"/>
    <w:rsid w:val="00495ED2"/>
    <w:rsid w:val="004A077E"/>
    <w:rsid w:val="004A0BAF"/>
    <w:rsid w:val="004A1D9D"/>
    <w:rsid w:val="004A4DDF"/>
    <w:rsid w:val="004A6395"/>
    <w:rsid w:val="004B069A"/>
    <w:rsid w:val="004B11E2"/>
    <w:rsid w:val="004D06B1"/>
    <w:rsid w:val="004D0AA9"/>
    <w:rsid w:val="004D13D0"/>
    <w:rsid w:val="004D5829"/>
    <w:rsid w:val="004D7917"/>
    <w:rsid w:val="004E483F"/>
    <w:rsid w:val="004E76A5"/>
    <w:rsid w:val="004F364B"/>
    <w:rsid w:val="004F44BC"/>
    <w:rsid w:val="004F4CC7"/>
    <w:rsid w:val="00502050"/>
    <w:rsid w:val="005065E3"/>
    <w:rsid w:val="00507512"/>
    <w:rsid w:val="00507596"/>
    <w:rsid w:val="005108CE"/>
    <w:rsid w:val="00510A0C"/>
    <w:rsid w:val="00514AF9"/>
    <w:rsid w:val="00520139"/>
    <w:rsid w:val="00522D8C"/>
    <w:rsid w:val="00523C34"/>
    <w:rsid w:val="00527A7F"/>
    <w:rsid w:val="00530F3A"/>
    <w:rsid w:val="00532926"/>
    <w:rsid w:val="0053321D"/>
    <w:rsid w:val="00535A98"/>
    <w:rsid w:val="00535F9E"/>
    <w:rsid w:val="00536880"/>
    <w:rsid w:val="005416BD"/>
    <w:rsid w:val="00541817"/>
    <w:rsid w:val="00544602"/>
    <w:rsid w:val="00546E91"/>
    <w:rsid w:val="0055121C"/>
    <w:rsid w:val="005556EB"/>
    <w:rsid w:val="00556883"/>
    <w:rsid w:val="00556A17"/>
    <w:rsid w:val="00557193"/>
    <w:rsid w:val="00557F88"/>
    <w:rsid w:val="005608D7"/>
    <w:rsid w:val="00562AB7"/>
    <w:rsid w:val="00565887"/>
    <w:rsid w:val="00565AFA"/>
    <w:rsid w:val="00566698"/>
    <w:rsid w:val="005703D1"/>
    <w:rsid w:val="00573761"/>
    <w:rsid w:val="00573A66"/>
    <w:rsid w:val="00575531"/>
    <w:rsid w:val="00581D5C"/>
    <w:rsid w:val="0058593F"/>
    <w:rsid w:val="00587198"/>
    <w:rsid w:val="00591F8A"/>
    <w:rsid w:val="00592E8E"/>
    <w:rsid w:val="00594270"/>
    <w:rsid w:val="005943A6"/>
    <w:rsid w:val="00596B52"/>
    <w:rsid w:val="005A1BA8"/>
    <w:rsid w:val="005A1E1F"/>
    <w:rsid w:val="005A4A51"/>
    <w:rsid w:val="005A5F02"/>
    <w:rsid w:val="005B03D4"/>
    <w:rsid w:val="005B4392"/>
    <w:rsid w:val="005C0549"/>
    <w:rsid w:val="005C08C5"/>
    <w:rsid w:val="005C1633"/>
    <w:rsid w:val="005C34C2"/>
    <w:rsid w:val="005D3202"/>
    <w:rsid w:val="005D6907"/>
    <w:rsid w:val="005E0ECC"/>
    <w:rsid w:val="005E13EB"/>
    <w:rsid w:val="005E1C7C"/>
    <w:rsid w:val="005E260E"/>
    <w:rsid w:val="005F3588"/>
    <w:rsid w:val="005F39FA"/>
    <w:rsid w:val="005F7A44"/>
    <w:rsid w:val="00605F50"/>
    <w:rsid w:val="00606388"/>
    <w:rsid w:val="00611E40"/>
    <w:rsid w:val="00613308"/>
    <w:rsid w:val="00613AE5"/>
    <w:rsid w:val="00616E4A"/>
    <w:rsid w:val="00624EC5"/>
    <w:rsid w:val="00633A78"/>
    <w:rsid w:val="00636FDC"/>
    <w:rsid w:val="00640A13"/>
    <w:rsid w:val="006410A5"/>
    <w:rsid w:val="00641A01"/>
    <w:rsid w:val="00642711"/>
    <w:rsid w:val="00646339"/>
    <w:rsid w:val="0064699E"/>
    <w:rsid w:val="00651661"/>
    <w:rsid w:val="00654EA7"/>
    <w:rsid w:val="006577F1"/>
    <w:rsid w:val="00657EB4"/>
    <w:rsid w:val="00660737"/>
    <w:rsid w:val="00666930"/>
    <w:rsid w:val="0066774E"/>
    <w:rsid w:val="00671D96"/>
    <w:rsid w:val="00672363"/>
    <w:rsid w:val="00673838"/>
    <w:rsid w:val="0067560F"/>
    <w:rsid w:val="006823D3"/>
    <w:rsid w:val="00683922"/>
    <w:rsid w:val="006869C6"/>
    <w:rsid w:val="00690884"/>
    <w:rsid w:val="00694B65"/>
    <w:rsid w:val="00695AA6"/>
    <w:rsid w:val="0069694E"/>
    <w:rsid w:val="00696BC8"/>
    <w:rsid w:val="006A0C86"/>
    <w:rsid w:val="006A3906"/>
    <w:rsid w:val="006A4306"/>
    <w:rsid w:val="006B394C"/>
    <w:rsid w:val="006B6A99"/>
    <w:rsid w:val="006C0D3A"/>
    <w:rsid w:val="006C1952"/>
    <w:rsid w:val="006C1D85"/>
    <w:rsid w:val="006C3B96"/>
    <w:rsid w:val="006C6626"/>
    <w:rsid w:val="006C6B36"/>
    <w:rsid w:val="006C6BD0"/>
    <w:rsid w:val="006D3B74"/>
    <w:rsid w:val="006D71D3"/>
    <w:rsid w:val="006E105E"/>
    <w:rsid w:val="006E2598"/>
    <w:rsid w:val="006E2864"/>
    <w:rsid w:val="006E62B1"/>
    <w:rsid w:val="006E74C8"/>
    <w:rsid w:val="006F01B5"/>
    <w:rsid w:val="006F17EE"/>
    <w:rsid w:val="006F64B7"/>
    <w:rsid w:val="006F7260"/>
    <w:rsid w:val="006F7D5D"/>
    <w:rsid w:val="0070211D"/>
    <w:rsid w:val="00702DCC"/>
    <w:rsid w:val="007040FD"/>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4036"/>
    <w:rsid w:val="007770E1"/>
    <w:rsid w:val="00781313"/>
    <w:rsid w:val="00781731"/>
    <w:rsid w:val="00781B32"/>
    <w:rsid w:val="00782E47"/>
    <w:rsid w:val="00783E23"/>
    <w:rsid w:val="00795742"/>
    <w:rsid w:val="00796B6F"/>
    <w:rsid w:val="007A0C5D"/>
    <w:rsid w:val="007C267E"/>
    <w:rsid w:val="007C278E"/>
    <w:rsid w:val="007C5DB2"/>
    <w:rsid w:val="007C65A0"/>
    <w:rsid w:val="007C7A85"/>
    <w:rsid w:val="007C7F01"/>
    <w:rsid w:val="007D03A8"/>
    <w:rsid w:val="007D1F73"/>
    <w:rsid w:val="007D28B5"/>
    <w:rsid w:val="007D30A1"/>
    <w:rsid w:val="007D3944"/>
    <w:rsid w:val="007E02B8"/>
    <w:rsid w:val="007E2EE7"/>
    <w:rsid w:val="007E4B2D"/>
    <w:rsid w:val="007E670B"/>
    <w:rsid w:val="007E68F3"/>
    <w:rsid w:val="007E7071"/>
    <w:rsid w:val="007E7B31"/>
    <w:rsid w:val="007F0268"/>
    <w:rsid w:val="007F1F18"/>
    <w:rsid w:val="007F257E"/>
    <w:rsid w:val="007F46D4"/>
    <w:rsid w:val="007F4C97"/>
    <w:rsid w:val="007F62BA"/>
    <w:rsid w:val="007F74CF"/>
    <w:rsid w:val="00800D41"/>
    <w:rsid w:val="00801329"/>
    <w:rsid w:val="00802B46"/>
    <w:rsid w:val="00802E92"/>
    <w:rsid w:val="00803FA5"/>
    <w:rsid w:val="0080441F"/>
    <w:rsid w:val="008071A0"/>
    <w:rsid w:val="00810E80"/>
    <w:rsid w:val="00811D72"/>
    <w:rsid w:val="008136F7"/>
    <w:rsid w:val="008175A4"/>
    <w:rsid w:val="00820273"/>
    <w:rsid w:val="008237BC"/>
    <w:rsid w:val="008305EE"/>
    <w:rsid w:val="00833D7D"/>
    <w:rsid w:val="008364A0"/>
    <w:rsid w:val="008376F5"/>
    <w:rsid w:val="00837FA6"/>
    <w:rsid w:val="00837FDD"/>
    <w:rsid w:val="00842BE8"/>
    <w:rsid w:val="008431CA"/>
    <w:rsid w:val="00843837"/>
    <w:rsid w:val="0084485A"/>
    <w:rsid w:val="00844A39"/>
    <w:rsid w:val="008527E2"/>
    <w:rsid w:val="008557E2"/>
    <w:rsid w:val="00857815"/>
    <w:rsid w:val="00857D09"/>
    <w:rsid w:val="00862774"/>
    <w:rsid w:val="00863042"/>
    <w:rsid w:val="00863EC7"/>
    <w:rsid w:val="008645AE"/>
    <w:rsid w:val="0086656D"/>
    <w:rsid w:val="008677B1"/>
    <w:rsid w:val="00873291"/>
    <w:rsid w:val="00873FCA"/>
    <w:rsid w:val="008766DA"/>
    <w:rsid w:val="00884D8A"/>
    <w:rsid w:val="0088513B"/>
    <w:rsid w:val="008851AA"/>
    <w:rsid w:val="008920BB"/>
    <w:rsid w:val="008952A1"/>
    <w:rsid w:val="008958C8"/>
    <w:rsid w:val="00897F75"/>
    <w:rsid w:val="008A0A8C"/>
    <w:rsid w:val="008A2743"/>
    <w:rsid w:val="008A4528"/>
    <w:rsid w:val="008A6FEC"/>
    <w:rsid w:val="008B119E"/>
    <w:rsid w:val="008B1C71"/>
    <w:rsid w:val="008B1F32"/>
    <w:rsid w:val="008B289B"/>
    <w:rsid w:val="008B376E"/>
    <w:rsid w:val="008B75AB"/>
    <w:rsid w:val="008C0063"/>
    <w:rsid w:val="008C5F35"/>
    <w:rsid w:val="008D1637"/>
    <w:rsid w:val="008D62B5"/>
    <w:rsid w:val="008D7877"/>
    <w:rsid w:val="008E0694"/>
    <w:rsid w:val="008E4920"/>
    <w:rsid w:val="008E5A37"/>
    <w:rsid w:val="008E7F30"/>
    <w:rsid w:val="008F4607"/>
    <w:rsid w:val="008F4DD9"/>
    <w:rsid w:val="008F505A"/>
    <w:rsid w:val="008F5857"/>
    <w:rsid w:val="009000C6"/>
    <w:rsid w:val="00900656"/>
    <w:rsid w:val="00900D1A"/>
    <w:rsid w:val="00901631"/>
    <w:rsid w:val="009034BD"/>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731"/>
    <w:rsid w:val="00940C53"/>
    <w:rsid w:val="00941233"/>
    <w:rsid w:val="00943E2F"/>
    <w:rsid w:val="00946181"/>
    <w:rsid w:val="009461FC"/>
    <w:rsid w:val="0095204A"/>
    <w:rsid w:val="00956CC3"/>
    <w:rsid w:val="009572E7"/>
    <w:rsid w:val="00957F22"/>
    <w:rsid w:val="00961652"/>
    <w:rsid w:val="009651BA"/>
    <w:rsid w:val="00972920"/>
    <w:rsid w:val="009738F1"/>
    <w:rsid w:val="00985B9A"/>
    <w:rsid w:val="009866DC"/>
    <w:rsid w:val="009A2ADF"/>
    <w:rsid w:val="009A31DE"/>
    <w:rsid w:val="009A4ABD"/>
    <w:rsid w:val="009A500D"/>
    <w:rsid w:val="009A5E76"/>
    <w:rsid w:val="009B2FE8"/>
    <w:rsid w:val="009B634D"/>
    <w:rsid w:val="009C07FE"/>
    <w:rsid w:val="009C088C"/>
    <w:rsid w:val="009C19C2"/>
    <w:rsid w:val="009C55DF"/>
    <w:rsid w:val="009E32ED"/>
    <w:rsid w:val="009E3B75"/>
    <w:rsid w:val="009E592C"/>
    <w:rsid w:val="009E6F35"/>
    <w:rsid w:val="009E7AA3"/>
    <w:rsid w:val="009F2373"/>
    <w:rsid w:val="009F4A51"/>
    <w:rsid w:val="009F6AC1"/>
    <w:rsid w:val="00A0209D"/>
    <w:rsid w:val="00A07D20"/>
    <w:rsid w:val="00A12A6A"/>
    <w:rsid w:val="00A1334F"/>
    <w:rsid w:val="00A17F7B"/>
    <w:rsid w:val="00A20782"/>
    <w:rsid w:val="00A20CED"/>
    <w:rsid w:val="00A23200"/>
    <w:rsid w:val="00A23402"/>
    <w:rsid w:val="00A26FFB"/>
    <w:rsid w:val="00A35148"/>
    <w:rsid w:val="00A355BA"/>
    <w:rsid w:val="00A355DE"/>
    <w:rsid w:val="00A36520"/>
    <w:rsid w:val="00A366D5"/>
    <w:rsid w:val="00A41C2F"/>
    <w:rsid w:val="00A4260B"/>
    <w:rsid w:val="00A43F0F"/>
    <w:rsid w:val="00A5061A"/>
    <w:rsid w:val="00A50B5D"/>
    <w:rsid w:val="00A53398"/>
    <w:rsid w:val="00A53C45"/>
    <w:rsid w:val="00A54446"/>
    <w:rsid w:val="00A56813"/>
    <w:rsid w:val="00A603E3"/>
    <w:rsid w:val="00A605EF"/>
    <w:rsid w:val="00A63B29"/>
    <w:rsid w:val="00A6477E"/>
    <w:rsid w:val="00A64813"/>
    <w:rsid w:val="00A70798"/>
    <w:rsid w:val="00A7275E"/>
    <w:rsid w:val="00A743BF"/>
    <w:rsid w:val="00A77191"/>
    <w:rsid w:val="00A80417"/>
    <w:rsid w:val="00A863ED"/>
    <w:rsid w:val="00A8648E"/>
    <w:rsid w:val="00A911E9"/>
    <w:rsid w:val="00A91B88"/>
    <w:rsid w:val="00A9432B"/>
    <w:rsid w:val="00AA2DB0"/>
    <w:rsid w:val="00AA5E80"/>
    <w:rsid w:val="00AA7B64"/>
    <w:rsid w:val="00AB0356"/>
    <w:rsid w:val="00AB134D"/>
    <w:rsid w:val="00AB1BE2"/>
    <w:rsid w:val="00AB4360"/>
    <w:rsid w:val="00AB49C9"/>
    <w:rsid w:val="00AB69A6"/>
    <w:rsid w:val="00AC2426"/>
    <w:rsid w:val="00AC589A"/>
    <w:rsid w:val="00AD5D0B"/>
    <w:rsid w:val="00AE006F"/>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4F5F"/>
    <w:rsid w:val="00B27837"/>
    <w:rsid w:val="00B34042"/>
    <w:rsid w:val="00B34EA6"/>
    <w:rsid w:val="00B37033"/>
    <w:rsid w:val="00B37FB5"/>
    <w:rsid w:val="00B469CC"/>
    <w:rsid w:val="00B50038"/>
    <w:rsid w:val="00B501DF"/>
    <w:rsid w:val="00B524FB"/>
    <w:rsid w:val="00B525E1"/>
    <w:rsid w:val="00B54323"/>
    <w:rsid w:val="00B60988"/>
    <w:rsid w:val="00B652E9"/>
    <w:rsid w:val="00B72CC4"/>
    <w:rsid w:val="00B740F0"/>
    <w:rsid w:val="00B74C00"/>
    <w:rsid w:val="00B74CBC"/>
    <w:rsid w:val="00B872C5"/>
    <w:rsid w:val="00B92203"/>
    <w:rsid w:val="00B947BF"/>
    <w:rsid w:val="00B95C3F"/>
    <w:rsid w:val="00B96F57"/>
    <w:rsid w:val="00BA1CBD"/>
    <w:rsid w:val="00BA2B67"/>
    <w:rsid w:val="00BA3E13"/>
    <w:rsid w:val="00BA50AB"/>
    <w:rsid w:val="00BB18EA"/>
    <w:rsid w:val="00BB1A8A"/>
    <w:rsid w:val="00BB2182"/>
    <w:rsid w:val="00BC0384"/>
    <w:rsid w:val="00BC043B"/>
    <w:rsid w:val="00BC0CBB"/>
    <w:rsid w:val="00BC2687"/>
    <w:rsid w:val="00BC357A"/>
    <w:rsid w:val="00BC7B67"/>
    <w:rsid w:val="00BD024B"/>
    <w:rsid w:val="00BD130D"/>
    <w:rsid w:val="00BD32FD"/>
    <w:rsid w:val="00BD7DE2"/>
    <w:rsid w:val="00BE0E13"/>
    <w:rsid w:val="00BE12E8"/>
    <w:rsid w:val="00BE5576"/>
    <w:rsid w:val="00BE5B0E"/>
    <w:rsid w:val="00BF2ED7"/>
    <w:rsid w:val="00BF4B1E"/>
    <w:rsid w:val="00BF76A9"/>
    <w:rsid w:val="00C06770"/>
    <w:rsid w:val="00C12986"/>
    <w:rsid w:val="00C16B6C"/>
    <w:rsid w:val="00C17557"/>
    <w:rsid w:val="00C2120B"/>
    <w:rsid w:val="00C21AD4"/>
    <w:rsid w:val="00C231CB"/>
    <w:rsid w:val="00C23E7D"/>
    <w:rsid w:val="00C23FC2"/>
    <w:rsid w:val="00C242C4"/>
    <w:rsid w:val="00C263D3"/>
    <w:rsid w:val="00C30C00"/>
    <w:rsid w:val="00C33B4F"/>
    <w:rsid w:val="00C37D2B"/>
    <w:rsid w:val="00C402D9"/>
    <w:rsid w:val="00C425E8"/>
    <w:rsid w:val="00C4281A"/>
    <w:rsid w:val="00C5103B"/>
    <w:rsid w:val="00C5115A"/>
    <w:rsid w:val="00C5230D"/>
    <w:rsid w:val="00C52509"/>
    <w:rsid w:val="00C52E49"/>
    <w:rsid w:val="00C535CF"/>
    <w:rsid w:val="00C64EE3"/>
    <w:rsid w:val="00C67452"/>
    <w:rsid w:val="00C71F81"/>
    <w:rsid w:val="00C72183"/>
    <w:rsid w:val="00C76090"/>
    <w:rsid w:val="00C855B4"/>
    <w:rsid w:val="00C872D2"/>
    <w:rsid w:val="00C87CD4"/>
    <w:rsid w:val="00C901D2"/>
    <w:rsid w:val="00C93B7D"/>
    <w:rsid w:val="00C9770F"/>
    <w:rsid w:val="00C97CC5"/>
    <w:rsid w:val="00CA0F88"/>
    <w:rsid w:val="00CB015E"/>
    <w:rsid w:val="00CB3D0B"/>
    <w:rsid w:val="00CB3EEB"/>
    <w:rsid w:val="00CC5297"/>
    <w:rsid w:val="00CC7553"/>
    <w:rsid w:val="00CD3938"/>
    <w:rsid w:val="00CD44A1"/>
    <w:rsid w:val="00CD5B58"/>
    <w:rsid w:val="00CD6A5A"/>
    <w:rsid w:val="00CE022F"/>
    <w:rsid w:val="00CE1A0E"/>
    <w:rsid w:val="00CE23A9"/>
    <w:rsid w:val="00CE3539"/>
    <w:rsid w:val="00CE6540"/>
    <w:rsid w:val="00CE7347"/>
    <w:rsid w:val="00CE7C8C"/>
    <w:rsid w:val="00CF2FCA"/>
    <w:rsid w:val="00CF3F9F"/>
    <w:rsid w:val="00CF447E"/>
    <w:rsid w:val="00CF546E"/>
    <w:rsid w:val="00CF59BC"/>
    <w:rsid w:val="00CF59F2"/>
    <w:rsid w:val="00D04AD0"/>
    <w:rsid w:val="00D04F7D"/>
    <w:rsid w:val="00D06F09"/>
    <w:rsid w:val="00D0706F"/>
    <w:rsid w:val="00D10CB3"/>
    <w:rsid w:val="00D12166"/>
    <w:rsid w:val="00D15E19"/>
    <w:rsid w:val="00D15E27"/>
    <w:rsid w:val="00D16146"/>
    <w:rsid w:val="00D21843"/>
    <w:rsid w:val="00D2390B"/>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132"/>
    <w:rsid w:val="00D5437E"/>
    <w:rsid w:val="00D5648A"/>
    <w:rsid w:val="00D56E5A"/>
    <w:rsid w:val="00D649DD"/>
    <w:rsid w:val="00D67196"/>
    <w:rsid w:val="00D67B9F"/>
    <w:rsid w:val="00D67F54"/>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A2C5D"/>
    <w:rsid w:val="00DA5180"/>
    <w:rsid w:val="00DA66DB"/>
    <w:rsid w:val="00DB3900"/>
    <w:rsid w:val="00DB5437"/>
    <w:rsid w:val="00DC1937"/>
    <w:rsid w:val="00DC2159"/>
    <w:rsid w:val="00DD3323"/>
    <w:rsid w:val="00DD59C5"/>
    <w:rsid w:val="00DD7985"/>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2CA3"/>
    <w:rsid w:val="00E53A96"/>
    <w:rsid w:val="00E604F4"/>
    <w:rsid w:val="00E60846"/>
    <w:rsid w:val="00E6122C"/>
    <w:rsid w:val="00E6136C"/>
    <w:rsid w:val="00E62CA3"/>
    <w:rsid w:val="00E630CB"/>
    <w:rsid w:val="00E64728"/>
    <w:rsid w:val="00E67C02"/>
    <w:rsid w:val="00E703D9"/>
    <w:rsid w:val="00E7147A"/>
    <w:rsid w:val="00E769DC"/>
    <w:rsid w:val="00E76DE0"/>
    <w:rsid w:val="00E80877"/>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E036A"/>
    <w:rsid w:val="00EE1071"/>
    <w:rsid w:val="00EE182C"/>
    <w:rsid w:val="00EE4AB9"/>
    <w:rsid w:val="00EF62A5"/>
    <w:rsid w:val="00EF6E2D"/>
    <w:rsid w:val="00EF7BCB"/>
    <w:rsid w:val="00F00164"/>
    <w:rsid w:val="00F01A96"/>
    <w:rsid w:val="00F03689"/>
    <w:rsid w:val="00F040AF"/>
    <w:rsid w:val="00F04D99"/>
    <w:rsid w:val="00F10BA5"/>
    <w:rsid w:val="00F10F49"/>
    <w:rsid w:val="00F11909"/>
    <w:rsid w:val="00F12EF4"/>
    <w:rsid w:val="00F12F6D"/>
    <w:rsid w:val="00F132C9"/>
    <w:rsid w:val="00F1432C"/>
    <w:rsid w:val="00F14CFE"/>
    <w:rsid w:val="00F17646"/>
    <w:rsid w:val="00F3144F"/>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4A2C"/>
    <w:rsid w:val="00F762C7"/>
    <w:rsid w:val="00F8154D"/>
    <w:rsid w:val="00F81B41"/>
    <w:rsid w:val="00F83D59"/>
    <w:rsid w:val="00F86458"/>
    <w:rsid w:val="00F86B86"/>
    <w:rsid w:val="00F87D7D"/>
    <w:rsid w:val="00F9482F"/>
    <w:rsid w:val="00F96E93"/>
    <w:rsid w:val="00F97BCF"/>
    <w:rsid w:val="00F97C15"/>
    <w:rsid w:val="00FA21BF"/>
    <w:rsid w:val="00FA313F"/>
    <w:rsid w:val="00FA65F1"/>
    <w:rsid w:val="00FB28D4"/>
    <w:rsid w:val="00FB4170"/>
    <w:rsid w:val="00FB541C"/>
    <w:rsid w:val="00FC3D0C"/>
    <w:rsid w:val="00FC6F4E"/>
    <w:rsid w:val="00FD18D6"/>
    <w:rsid w:val="00FD2E0D"/>
    <w:rsid w:val="00FD5BFF"/>
    <w:rsid w:val="00FD68CF"/>
    <w:rsid w:val="00FE179C"/>
    <w:rsid w:val="00FE3E97"/>
    <w:rsid w:val="00FE68C8"/>
    <w:rsid w:val="00FE70C1"/>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A6969"/>
    <w:rsid w:val="000F0D30"/>
    <w:rsid w:val="001412F4"/>
    <w:rsid w:val="00166822"/>
    <w:rsid w:val="003A4256"/>
    <w:rsid w:val="003E1F66"/>
    <w:rsid w:val="00430625"/>
    <w:rsid w:val="004A6395"/>
    <w:rsid w:val="00505A10"/>
    <w:rsid w:val="00573761"/>
    <w:rsid w:val="005740E3"/>
    <w:rsid w:val="00631FF0"/>
    <w:rsid w:val="00657E73"/>
    <w:rsid w:val="00660E62"/>
    <w:rsid w:val="0079389A"/>
    <w:rsid w:val="007A2407"/>
    <w:rsid w:val="00873291"/>
    <w:rsid w:val="008B1696"/>
    <w:rsid w:val="00931ABA"/>
    <w:rsid w:val="009870AD"/>
    <w:rsid w:val="00A502A8"/>
    <w:rsid w:val="00A923AD"/>
    <w:rsid w:val="00AD48AA"/>
    <w:rsid w:val="00C81252"/>
    <w:rsid w:val="00CB476C"/>
    <w:rsid w:val="00CE1919"/>
    <w:rsid w:val="00D01E76"/>
    <w:rsid w:val="00D14AAA"/>
    <w:rsid w:val="00D45183"/>
    <w:rsid w:val="00DA2C5D"/>
    <w:rsid w:val="00E00000"/>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24</Pages>
  <Words>8221</Words>
  <Characters>48507</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Sabo Jan (PKN-ICT)</cp:lastModifiedBy>
  <cp:revision>17</cp:revision>
  <cp:lastPrinted>2018-03-20T09:42:00Z</cp:lastPrinted>
  <dcterms:created xsi:type="dcterms:W3CDTF">2024-05-28T09:17:00Z</dcterms:created>
  <dcterms:modified xsi:type="dcterms:W3CDTF">2024-05-31T07:06:00Z</dcterms:modified>
</cp:coreProperties>
</file>